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32" w:rsidRPr="00722032" w:rsidRDefault="00867156" w:rsidP="00722032">
      <w:pPr>
        <w:spacing w:line="360" w:lineRule="auto"/>
        <w:jc w:val="both"/>
        <w:rPr>
          <w:b/>
          <w:sz w:val="28"/>
          <w:szCs w:val="28"/>
          <w:u w:val="single"/>
        </w:rPr>
      </w:pPr>
      <w:bookmarkStart w:id="0" w:name="_GoBack"/>
      <w:r w:rsidRPr="00C6053D">
        <w:rPr>
          <w:b/>
          <w:noProof/>
          <w:sz w:val="80"/>
          <w:szCs w:val="80"/>
          <w:highlight w:val="lightGray"/>
        </w:rPr>
        <w:drawing>
          <wp:anchor distT="0" distB="0" distL="114300" distR="114300" simplePos="0" relativeHeight="251659264" behindDoc="1" locked="0" layoutInCell="1" allowOverlap="1" wp14:anchorId="3CD45EF0" wp14:editId="3A4AE62B">
            <wp:simplePos x="0" y="0"/>
            <wp:positionH relativeFrom="column">
              <wp:posOffset>-242570</wp:posOffset>
            </wp:positionH>
            <wp:positionV relativeFrom="paragraph">
              <wp:posOffset>-423545</wp:posOffset>
            </wp:positionV>
            <wp:extent cx="4210050" cy="2009775"/>
            <wp:effectExtent l="0" t="0" r="0" b="9525"/>
            <wp:wrapTopAndBottom/>
            <wp:docPr id="8" name="Obrázek 8" descr="interreg_Rakousko_Ceska_Republi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reg_Rakousko_Ceska_Republik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2032" w:rsidRPr="00722032">
        <w:rPr>
          <w:b/>
          <w:sz w:val="28"/>
          <w:szCs w:val="28"/>
          <w:u w:val="single"/>
        </w:rPr>
        <w:t xml:space="preserve">Stručný popis </w:t>
      </w:r>
      <w:r>
        <w:rPr>
          <w:b/>
          <w:sz w:val="28"/>
          <w:szCs w:val="28"/>
          <w:u w:val="single"/>
        </w:rPr>
        <w:t xml:space="preserve">průběhu </w:t>
      </w:r>
      <w:r w:rsidR="00722032" w:rsidRPr="00722032">
        <w:rPr>
          <w:b/>
          <w:sz w:val="28"/>
          <w:szCs w:val="28"/>
          <w:u w:val="single"/>
        </w:rPr>
        <w:t>projektu do 31. 03. 2019</w:t>
      </w:r>
    </w:p>
    <w:p w:rsidR="005353CC" w:rsidRPr="00ED1161" w:rsidRDefault="003F3230" w:rsidP="00722032">
      <w:pPr>
        <w:spacing w:line="360" w:lineRule="auto"/>
        <w:jc w:val="both"/>
      </w:pPr>
      <w:r>
        <w:t xml:space="preserve">Před počátkem samotné </w:t>
      </w:r>
      <w:r w:rsidR="005353CC">
        <w:t xml:space="preserve">realizace </w:t>
      </w:r>
      <w:r w:rsidR="00E857A0">
        <w:t xml:space="preserve">projektu </w:t>
      </w:r>
      <w:proofErr w:type="spellStart"/>
      <w:r w:rsidR="00E857A0">
        <w:t>Portz</w:t>
      </w:r>
      <w:proofErr w:type="spellEnd"/>
      <w:r w:rsidR="00E857A0">
        <w:t xml:space="preserve"> </w:t>
      </w:r>
      <w:proofErr w:type="spellStart"/>
      <w:r w:rsidR="00E857A0">
        <w:t>Insel</w:t>
      </w:r>
      <w:proofErr w:type="spellEnd"/>
      <w:r w:rsidR="00E857A0">
        <w:t xml:space="preserve"> </w:t>
      </w:r>
      <w:r w:rsidR="005353CC">
        <w:t>proběhly všechny přípravné aktivity, které byly součástí žádosti o dotaci a bez nichž by nebylo možné projekt vůbec připravit</w:t>
      </w:r>
      <w:r w:rsidR="00E857A0">
        <w:t xml:space="preserve"> a realizovat. Šlo o</w:t>
      </w:r>
      <w:r>
        <w:t xml:space="preserve"> následující </w:t>
      </w:r>
      <w:r w:rsidR="00E857A0">
        <w:t xml:space="preserve">aktivity: </w:t>
      </w:r>
    </w:p>
    <w:p w:rsidR="005353CC" w:rsidRPr="00E857A0" w:rsidRDefault="005353CC" w:rsidP="00722032">
      <w:pPr>
        <w:pStyle w:val="Odstavecseseznamem"/>
        <w:numPr>
          <w:ilvl w:val="0"/>
          <w:numId w:val="14"/>
        </w:numPr>
        <w:spacing w:line="360" w:lineRule="auto"/>
        <w:contextualSpacing/>
      </w:pPr>
      <w:r w:rsidRPr="00E857A0">
        <w:t>V</w:t>
      </w:r>
      <w:r w:rsidR="00E857A0" w:rsidRPr="00E857A0">
        <w:t>ypracování kraji</w:t>
      </w:r>
      <w:r w:rsidRPr="00E857A0">
        <w:t xml:space="preserve">nářské studie </w:t>
      </w:r>
    </w:p>
    <w:p w:rsidR="005353CC" w:rsidRPr="00E857A0" w:rsidRDefault="005353CC" w:rsidP="00722032">
      <w:pPr>
        <w:pStyle w:val="Odstavecseseznamem"/>
        <w:numPr>
          <w:ilvl w:val="0"/>
          <w:numId w:val="14"/>
        </w:numPr>
        <w:spacing w:line="360" w:lineRule="auto"/>
        <w:contextualSpacing/>
        <w:jc w:val="both"/>
      </w:pPr>
      <w:r w:rsidRPr="00E857A0">
        <w:t xml:space="preserve">Průzkum a posudek využitelnosti historického mostu průzkum </w:t>
      </w:r>
    </w:p>
    <w:p w:rsidR="005353CC" w:rsidRPr="00E857A0" w:rsidRDefault="005353CC" w:rsidP="00722032">
      <w:pPr>
        <w:pStyle w:val="Odstavecseseznamem"/>
        <w:numPr>
          <w:ilvl w:val="0"/>
          <w:numId w:val="14"/>
        </w:numPr>
        <w:spacing w:line="360" w:lineRule="auto"/>
        <w:contextualSpacing/>
        <w:jc w:val="both"/>
      </w:pPr>
      <w:r w:rsidRPr="00E857A0">
        <w:t xml:space="preserve">Zpracování projektové dokumentace – most, cesty včetně mostku v lokalitě </w:t>
      </w:r>
      <w:proofErr w:type="spellStart"/>
      <w:r w:rsidRPr="00E857A0">
        <w:t>Portz</w:t>
      </w:r>
      <w:proofErr w:type="spellEnd"/>
      <w:r w:rsidRPr="00E857A0">
        <w:t xml:space="preserve"> </w:t>
      </w:r>
      <w:proofErr w:type="spellStart"/>
      <w:r w:rsidRPr="00E857A0">
        <w:t>Insel</w:t>
      </w:r>
      <w:proofErr w:type="spellEnd"/>
    </w:p>
    <w:p w:rsidR="005353CC" w:rsidRPr="00E857A0" w:rsidRDefault="005353CC" w:rsidP="00722032">
      <w:pPr>
        <w:pStyle w:val="Odstavecseseznamem"/>
        <w:numPr>
          <w:ilvl w:val="0"/>
          <w:numId w:val="14"/>
        </w:numPr>
        <w:spacing w:line="360" w:lineRule="auto"/>
        <w:contextualSpacing/>
        <w:jc w:val="both"/>
      </w:pPr>
      <w:r w:rsidRPr="00E857A0">
        <w:t>Zpracování projektové dokumentace naučná stezka</w:t>
      </w:r>
    </w:p>
    <w:p w:rsidR="00722032" w:rsidRDefault="005353CC" w:rsidP="00722032">
      <w:pPr>
        <w:spacing w:line="360" w:lineRule="auto"/>
        <w:contextualSpacing/>
        <w:jc w:val="both"/>
      </w:pPr>
      <w:r w:rsidRPr="00E857A0">
        <w:t>Smlouva o poskytnutí prostředků z EFRR byla podepsáno dne 26. 09. 2018. Po té následovala přípravná fáze</w:t>
      </w:r>
      <w:r w:rsidR="00E857A0">
        <w:t xml:space="preserve"> realizac</w:t>
      </w:r>
      <w:r w:rsidR="003F3230">
        <w:t>e</w:t>
      </w:r>
      <w:r w:rsidR="00E857A0">
        <w:t xml:space="preserve"> projektu a to – zpracování a průběh výběrov</w:t>
      </w:r>
      <w:r w:rsidR="00722032">
        <w:t xml:space="preserve">ého řízení na stavební zakázku s názvem </w:t>
      </w:r>
      <w:r w:rsidR="00722032" w:rsidRPr="00722032">
        <w:rPr>
          <w:b/>
        </w:rPr>
        <w:t xml:space="preserve">Rekonstrukce historického mostu v lokalitě </w:t>
      </w:r>
      <w:proofErr w:type="spellStart"/>
      <w:r w:rsidR="00722032" w:rsidRPr="00722032">
        <w:rPr>
          <w:b/>
        </w:rPr>
        <w:t>Portz</w:t>
      </w:r>
      <w:proofErr w:type="spellEnd"/>
      <w:r w:rsidR="00722032" w:rsidRPr="00722032">
        <w:rPr>
          <w:b/>
        </w:rPr>
        <w:t xml:space="preserve"> </w:t>
      </w:r>
      <w:proofErr w:type="spellStart"/>
      <w:r w:rsidR="00722032" w:rsidRPr="00722032">
        <w:rPr>
          <w:b/>
        </w:rPr>
        <w:t>Insel</w:t>
      </w:r>
      <w:proofErr w:type="spellEnd"/>
      <w:r w:rsidR="00722032" w:rsidRPr="00722032">
        <w:rPr>
          <w:b/>
        </w:rPr>
        <w:t xml:space="preserve"> a výstavba navazujících polních cest včetně rekonstrukce mostku.</w:t>
      </w:r>
      <w:r w:rsidR="00722032">
        <w:t xml:space="preserve"> Předmětem veřejné zakázky bylo zhotovení stavby spočívající v rekonstrukci historického mostu a výstavba navazujících polních cest včetně rekonstrukce mostku. Výběrové řízení bylo zahájeno 4. 12. 2018. Po té co proběhly veškeré povinné procesy a formality uvedené podlimitní zakázky, byly dne 11. 3. 2019 podep</w:t>
      </w:r>
      <w:r w:rsidR="00867156">
        <w:t>sány smlouvy o realizaci na stavby Mikulov</w:t>
      </w:r>
      <w:r w:rsidR="003F3230">
        <w:t xml:space="preserve"> (most, cesty)</w:t>
      </w:r>
      <w:r w:rsidR="00867156">
        <w:t xml:space="preserve"> a Sedlec</w:t>
      </w:r>
      <w:r w:rsidR="003F3230">
        <w:t xml:space="preserve"> (cesty)</w:t>
      </w:r>
      <w:r w:rsidR="00867156">
        <w:t xml:space="preserve">. </w:t>
      </w:r>
    </w:p>
    <w:p w:rsidR="00120A6E" w:rsidRDefault="00B2541A" w:rsidP="00722032">
      <w:pPr>
        <w:spacing w:line="360" w:lineRule="auto"/>
        <w:jc w:val="both"/>
      </w:pPr>
      <w:r>
        <w:t>Nyní</w:t>
      </w:r>
      <w:r w:rsidR="00D517E9">
        <w:t xml:space="preserve">, </w:t>
      </w:r>
      <w:r>
        <w:t>po skončení výběrového řízení</w:t>
      </w:r>
      <w:r w:rsidR="00D517E9">
        <w:t xml:space="preserve">, </w:t>
      </w:r>
      <w:r w:rsidR="00DC0B6F" w:rsidRPr="003750F8">
        <w:t>Měst</w:t>
      </w:r>
      <w:r w:rsidR="007F6959" w:rsidRPr="003750F8">
        <w:t>o</w:t>
      </w:r>
      <w:r w:rsidR="00DC0B6F" w:rsidRPr="003750F8">
        <w:t xml:space="preserve"> Mikulov</w:t>
      </w:r>
      <w:r w:rsidR="00EE2FD2" w:rsidRPr="003750F8">
        <w:t xml:space="preserve"> </w:t>
      </w:r>
      <w:r w:rsidR="00A04347">
        <w:t>společně s obcí Se</w:t>
      </w:r>
      <w:r w:rsidR="00EC472F">
        <w:t xml:space="preserve">dlec </w:t>
      </w:r>
      <w:r>
        <w:t>od b</w:t>
      </w:r>
      <w:r w:rsidR="001A4318">
        <w:t>řezn</w:t>
      </w:r>
      <w:r>
        <w:t>a</w:t>
      </w:r>
      <w:r w:rsidR="001A4318">
        <w:t xml:space="preserve"> zahájí </w:t>
      </w:r>
      <w:r w:rsidR="00EC472F">
        <w:t>stavební práce</w:t>
      </w:r>
      <w:r w:rsidR="001A4318">
        <w:t xml:space="preserve"> na </w:t>
      </w:r>
      <w:r w:rsidR="00D517E9">
        <w:t xml:space="preserve">obnově </w:t>
      </w:r>
      <w:r w:rsidR="001A4318">
        <w:t>historické</w:t>
      </w:r>
      <w:r w:rsidR="00235505">
        <w:t xml:space="preserve">ho </w:t>
      </w:r>
      <w:r w:rsidR="001A4318">
        <w:t>mostu</w:t>
      </w:r>
      <w:r w:rsidR="00120A6E">
        <w:t xml:space="preserve"> pocházejícího z doby kardinála </w:t>
      </w:r>
      <w:proofErr w:type="spellStart"/>
      <w:r w:rsidR="00120A6E">
        <w:t>Dietrichsteina</w:t>
      </w:r>
      <w:proofErr w:type="spellEnd"/>
      <w:r w:rsidR="001A4318">
        <w:t xml:space="preserve"> a </w:t>
      </w:r>
      <w:r w:rsidR="00235505">
        <w:t xml:space="preserve">taktéž na </w:t>
      </w:r>
      <w:r w:rsidR="001A4318">
        <w:t xml:space="preserve">cestách v lokalitě </w:t>
      </w:r>
      <w:proofErr w:type="spellStart"/>
      <w:r w:rsidR="001A4318">
        <w:t>Portz</w:t>
      </w:r>
      <w:proofErr w:type="spellEnd"/>
      <w:r w:rsidR="001A4318">
        <w:t xml:space="preserve"> </w:t>
      </w:r>
      <w:proofErr w:type="spellStart"/>
      <w:r w:rsidR="001A4318">
        <w:t>Insel</w:t>
      </w:r>
      <w:proofErr w:type="spellEnd"/>
      <w:r w:rsidR="00235505">
        <w:t>. T</w:t>
      </w:r>
      <w:r w:rsidR="00120A6E">
        <w:t xml:space="preserve">yto </w:t>
      </w:r>
      <w:r w:rsidR="00235505">
        <w:t xml:space="preserve">stavební </w:t>
      </w:r>
      <w:r w:rsidR="00120A6E">
        <w:t xml:space="preserve">práce by měly být ukončeny do dubna roku 2020. </w:t>
      </w:r>
    </w:p>
    <w:p w:rsidR="00D517E9" w:rsidRDefault="001A4318" w:rsidP="00722032">
      <w:pPr>
        <w:spacing w:line="360" w:lineRule="auto"/>
        <w:jc w:val="both"/>
      </w:pPr>
      <w:r>
        <w:t xml:space="preserve">Město </w:t>
      </w:r>
      <w:r w:rsidR="003F3230">
        <w:t xml:space="preserve">Mikulov </w:t>
      </w:r>
      <w:r>
        <w:t xml:space="preserve">společně s obcí </w:t>
      </w:r>
      <w:r w:rsidR="00ED592D">
        <w:t>Sedl</w:t>
      </w:r>
      <w:r>
        <w:t xml:space="preserve">ec byli společnými zadavateli, </w:t>
      </w:r>
      <w:r w:rsidR="00EC472F">
        <w:t xml:space="preserve">přičemž každý má svoji </w:t>
      </w:r>
      <w:r>
        <w:t xml:space="preserve">vlastní </w:t>
      </w:r>
      <w:r w:rsidR="00EC472F">
        <w:t>smlouvu</w:t>
      </w:r>
      <w:r>
        <w:t xml:space="preserve"> na svo</w:t>
      </w:r>
      <w:r w:rsidR="00235505">
        <w:t>ji část</w:t>
      </w:r>
      <w:r>
        <w:t xml:space="preserve">. </w:t>
      </w:r>
      <w:r w:rsidR="00ED592D">
        <w:t>Mikulov řeší tedy cca 21</w:t>
      </w:r>
      <w:r w:rsidR="00E61646">
        <w:t xml:space="preserve"> milionovou investici </w:t>
      </w:r>
      <w:r w:rsidR="00235505">
        <w:t xml:space="preserve">spojenou s obnovou historického mostu a </w:t>
      </w:r>
      <w:r w:rsidR="00B2541A">
        <w:t xml:space="preserve">cesty na svém katastru a obec </w:t>
      </w:r>
      <w:r w:rsidR="00E61646">
        <w:t xml:space="preserve">Sedlec </w:t>
      </w:r>
      <w:r w:rsidR="00235505">
        <w:t xml:space="preserve">na obnovu a vybudování cest </w:t>
      </w:r>
      <w:r w:rsidR="00B2541A">
        <w:t xml:space="preserve">vynaloží cca </w:t>
      </w:r>
      <w:r w:rsidR="00E61646">
        <w:t>8</w:t>
      </w:r>
      <w:r w:rsidR="00ED592D">
        <w:t xml:space="preserve"> milionovou </w:t>
      </w:r>
      <w:r w:rsidR="00E61646">
        <w:t>investici</w:t>
      </w:r>
      <w:r w:rsidR="00B2541A">
        <w:t xml:space="preserve">. </w:t>
      </w:r>
    </w:p>
    <w:p w:rsidR="00D517E9" w:rsidRDefault="00D517E9" w:rsidP="00722032">
      <w:pPr>
        <w:spacing w:line="360" w:lineRule="auto"/>
        <w:jc w:val="both"/>
      </w:pPr>
    </w:p>
    <w:p w:rsidR="00120A6E" w:rsidRDefault="00EC472F" w:rsidP="00722032">
      <w:pPr>
        <w:spacing w:line="360" w:lineRule="auto"/>
        <w:jc w:val="both"/>
      </w:pPr>
      <w:r>
        <w:lastRenderedPageBreak/>
        <w:t xml:space="preserve">Stavební zakázku na základě výběrového řízení </w:t>
      </w:r>
      <w:r w:rsidR="001A4318">
        <w:t xml:space="preserve">bude </w:t>
      </w:r>
      <w:r>
        <w:t xml:space="preserve">realizovat </w:t>
      </w:r>
      <w:r w:rsidR="003F3230">
        <w:t>S</w:t>
      </w:r>
      <w:r>
        <w:t>tavební firma PLUS, a.s., Hodonín. Na základě smlouvy</w:t>
      </w:r>
      <w:r w:rsidR="003F3230">
        <w:t xml:space="preserve"> o dílo </w:t>
      </w:r>
      <w:r w:rsidR="001A4318">
        <w:t xml:space="preserve">zahájí </w:t>
      </w:r>
      <w:r w:rsidR="00120A6E">
        <w:t xml:space="preserve">firma </w:t>
      </w:r>
      <w:r w:rsidR="001A4318">
        <w:t xml:space="preserve">obnovu </w:t>
      </w:r>
      <w:proofErr w:type="spellStart"/>
      <w:r w:rsidR="001A4318">
        <w:t>patnáctiobloukového</w:t>
      </w:r>
      <w:proofErr w:type="spellEnd"/>
      <w:r w:rsidR="001A4318">
        <w:t xml:space="preserve"> historického</w:t>
      </w:r>
      <w:r>
        <w:t xml:space="preserve"> most</w:t>
      </w:r>
      <w:r w:rsidR="001A4318">
        <w:t>u</w:t>
      </w:r>
      <w:r>
        <w:t xml:space="preserve"> a </w:t>
      </w:r>
      <w:r w:rsidR="001A4318">
        <w:t xml:space="preserve">také </w:t>
      </w:r>
      <w:r>
        <w:t xml:space="preserve">cest v této oblasti. </w:t>
      </w:r>
    </w:p>
    <w:p w:rsidR="00D24A2A" w:rsidRDefault="00120A6E" w:rsidP="00722032">
      <w:pPr>
        <w:spacing w:line="360" w:lineRule="auto"/>
        <w:jc w:val="both"/>
      </w:pPr>
      <w:r>
        <w:t>Navazující c</w:t>
      </w:r>
      <w:r w:rsidR="001A4318">
        <w:t xml:space="preserve">esty na katastru obce </w:t>
      </w:r>
      <w:r w:rsidR="00EC472F">
        <w:t xml:space="preserve">Sedlec </w:t>
      </w:r>
      <w:r w:rsidR="001A4318">
        <w:t xml:space="preserve">by měly být hotové </w:t>
      </w:r>
      <w:r w:rsidR="00D517E9">
        <w:t xml:space="preserve">nejpozději do srpna roku 2019. </w:t>
      </w:r>
      <w:r w:rsidR="00867156">
        <w:t xml:space="preserve">Rakouským partnerem </w:t>
      </w:r>
      <w:r w:rsidR="00D517E9">
        <w:t xml:space="preserve">projektu je obec </w:t>
      </w:r>
      <w:proofErr w:type="spellStart"/>
      <w:r w:rsidR="00D517E9">
        <w:t>Drasenhofen</w:t>
      </w:r>
      <w:proofErr w:type="spellEnd"/>
      <w:r w:rsidR="00D517E9">
        <w:t>, se který</w:t>
      </w:r>
      <w:r>
        <w:t>m</w:t>
      </w:r>
      <w:r w:rsidR="00D517E9">
        <w:t xml:space="preserve"> v této fázi proběhne </w:t>
      </w:r>
      <w:r w:rsidR="00D24A2A">
        <w:t xml:space="preserve">koordinace </w:t>
      </w:r>
      <w:r w:rsidR="00E10960">
        <w:t>s</w:t>
      </w:r>
      <w:r w:rsidR="00D517E9">
        <w:t xml:space="preserve">tavebních prací. Cesta ze Sedlece totiž navazuje na cestu </w:t>
      </w:r>
      <w:r w:rsidR="00EC472F">
        <w:t>rakousk</w:t>
      </w:r>
      <w:r w:rsidR="00D517E9">
        <w:t xml:space="preserve">ého </w:t>
      </w:r>
      <w:proofErr w:type="spellStart"/>
      <w:r w:rsidR="00EC472F">
        <w:t>Drasenhofen</w:t>
      </w:r>
      <w:r w:rsidR="00867156">
        <w:t>u</w:t>
      </w:r>
      <w:proofErr w:type="spellEnd"/>
      <w:r w:rsidR="00867156">
        <w:t xml:space="preserve">. Propojením a vytvořením cest </w:t>
      </w:r>
      <w:r w:rsidR="003F3230">
        <w:t xml:space="preserve">dojde k propojení lokality, které v </w:t>
      </w:r>
      <w:proofErr w:type="spellStart"/>
      <w:r w:rsidR="003F3230">
        <w:t>mi</w:t>
      </w:r>
      <w:r w:rsidR="00867156">
        <w:t>inulosti</w:t>
      </w:r>
      <w:proofErr w:type="spellEnd"/>
      <w:r w:rsidR="00867156">
        <w:t xml:space="preserve"> tvořilo jeden celek. </w:t>
      </w:r>
    </w:p>
    <w:p w:rsidR="003F3230" w:rsidRPr="003F3230" w:rsidRDefault="003F3230" w:rsidP="0072203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F3230">
        <w:rPr>
          <w:b/>
          <w:sz w:val="28"/>
          <w:szCs w:val="28"/>
          <w:u w:val="single"/>
        </w:rPr>
        <w:t>Komunikace a spolupráce s partnery projektu</w:t>
      </w:r>
    </w:p>
    <w:p w:rsidR="00CD7F51" w:rsidRDefault="003F3230" w:rsidP="007301EE">
      <w:pPr>
        <w:spacing w:line="360" w:lineRule="auto"/>
        <w:jc w:val="both"/>
        <w:rPr>
          <w:color w:val="000000" w:themeColor="text1"/>
        </w:rPr>
      </w:pPr>
      <w:r>
        <w:t>M</w:t>
      </w:r>
      <w:r w:rsidR="00CD7F51">
        <w:t xml:space="preserve">imo běžné pracovní schůzky </w:t>
      </w:r>
      <w:r>
        <w:t xml:space="preserve">zástupců </w:t>
      </w:r>
      <w:r w:rsidR="00CD7F51">
        <w:t xml:space="preserve">partnerských týmů </w:t>
      </w:r>
      <w:r>
        <w:t xml:space="preserve">proběhlo </w:t>
      </w:r>
      <w:r w:rsidR="00CD7F51">
        <w:t xml:space="preserve">také oficiální jednání dne 28. 11. 2018, kde byli přítomni všichni statutární zástupci všech partnerů, tj. Mikulov, Sedlec a </w:t>
      </w:r>
      <w:proofErr w:type="spellStart"/>
      <w:r w:rsidR="00CD7F51">
        <w:t>Drasenhofen</w:t>
      </w:r>
      <w:proofErr w:type="spellEnd"/>
      <w:r w:rsidR="00CD7F51">
        <w:t>. Na tomto jednání došlo ke vzájemné koordinaci prací všech partnerů projektu.</w:t>
      </w:r>
      <w:r>
        <w:t xml:space="preserve"> Setkání bylo důležité zejména s ohledem na proběhlé komunální volby (podzim 2018). </w:t>
      </w:r>
    </w:p>
    <w:p w:rsidR="003F3230" w:rsidRPr="003F3230" w:rsidRDefault="003F3230" w:rsidP="007301EE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3F3230">
        <w:rPr>
          <w:b/>
          <w:color w:val="000000" w:themeColor="text1"/>
          <w:sz w:val="28"/>
          <w:szCs w:val="28"/>
          <w:u w:val="single"/>
        </w:rPr>
        <w:t>Další průběh projektu</w:t>
      </w:r>
    </w:p>
    <w:p w:rsidR="00EF2F7B" w:rsidRDefault="006E1298" w:rsidP="007301E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V dalším monitorovacím období dojde již k</w:t>
      </w:r>
      <w:r w:rsidR="003F3230">
        <w:rPr>
          <w:color w:val="000000" w:themeColor="text1"/>
        </w:rPr>
        <w:t xml:space="preserve">e konkrétní </w:t>
      </w:r>
      <w:r>
        <w:rPr>
          <w:color w:val="000000" w:themeColor="text1"/>
        </w:rPr>
        <w:t>r</w:t>
      </w:r>
      <w:r w:rsidR="00CD7F51">
        <w:rPr>
          <w:color w:val="000000" w:themeColor="text1"/>
        </w:rPr>
        <w:t xml:space="preserve">ealizaci jednotlivých výstupů, jednak stavební části, </w:t>
      </w:r>
      <w:r w:rsidR="003F3230">
        <w:rPr>
          <w:color w:val="000000" w:themeColor="text1"/>
        </w:rPr>
        <w:t xml:space="preserve">tj. </w:t>
      </w:r>
      <w:r w:rsidR="00CD7F51">
        <w:rPr>
          <w:color w:val="000000" w:themeColor="text1"/>
        </w:rPr>
        <w:t xml:space="preserve">most, cesty Mikulov, cesty Sedlec a také cesta </w:t>
      </w:r>
      <w:r w:rsidR="003F3230">
        <w:rPr>
          <w:color w:val="000000" w:themeColor="text1"/>
        </w:rPr>
        <w:t xml:space="preserve">na katastru </w:t>
      </w:r>
      <w:proofErr w:type="spellStart"/>
      <w:r w:rsidR="00CD7F51">
        <w:rPr>
          <w:color w:val="000000" w:themeColor="text1"/>
        </w:rPr>
        <w:t>Drasenhofen</w:t>
      </w:r>
      <w:r w:rsidR="003F3230">
        <w:rPr>
          <w:color w:val="000000" w:themeColor="text1"/>
        </w:rPr>
        <w:t>u</w:t>
      </w:r>
      <w:proofErr w:type="spellEnd"/>
      <w:r w:rsidR="003F3230">
        <w:rPr>
          <w:color w:val="000000" w:themeColor="text1"/>
        </w:rPr>
        <w:t xml:space="preserve">. Dále budou zadány </w:t>
      </w:r>
      <w:r w:rsidR="00CD7F51">
        <w:rPr>
          <w:color w:val="000000" w:themeColor="text1"/>
        </w:rPr>
        <w:t>zakázk</w:t>
      </w:r>
      <w:r w:rsidR="003F3230">
        <w:rPr>
          <w:color w:val="000000" w:themeColor="text1"/>
        </w:rPr>
        <w:t>y</w:t>
      </w:r>
      <w:r w:rsidR="00CD7F51">
        <w:rPr>
          <w:color w:val="000000" w:themeColor="text1"/>
        </w:rPr>
        <w:t xml:space="preserve"> Vytvoření naučné stezky a </w:t>
      </w:r>
      <w:r w:rsidR="003F3230">
        <w:rPr>
          <w:color w:val="000000" w:themeColor="text1"/>
        </w:rPr>
        <w:t>V</w:t>
      </w:r>
      <w:r w:rsidR="00CD7F51">
        <w:rPr>
          <w:color w:val="000000" w:themeColor="text1"/>
        </w:rPr>
        <w:t xml:space="preserve">ytvoření brožury. </w:t>
      </w:r>
    </w:p>
    <w:sectPr w:rsidR="00EF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986"/>
    <w:multiLevelType w:val="hybridMultilevel"/>
    <w:tmpl w:val="7F52ECC2"/>
    <w:lvl w:ilvl="0" w:tplc="55A2B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6FF7"/>
    <w:multiLevelType w:val="hybridMultilevel"/>
    <w:tmpl w:val="20DAC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E5C"/>
    <w:multiLevelType w:val="hybridMultilevel"/>
    <w:tmpl w:val="DDC08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7D5"/>
    <w:multiLevelType w:val="hybridMultilevel"/>
    <w:tmpl w:val="764A91D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2A27"/>
    <w:multiLevelType w:val="hybridMultilevel"/>
    <w:tmpl w:val="99968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694954"/>
    <w:multiLevelType w:val="hybridMultilevel"/>
    <w:tmpl w:val="ADC84A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DF2630"/>
    <w:multiLevelType w:val="hybridMultilevel"/>
    <w:tmpl w:val="97AC31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F80580"/>
    <w:multiLevelType w:val="hybridMultilevel"/>
    <w:tmpl w:val="7C265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14E60"/>
    <w:multiLevelType w:val="hybridMultilevel"/>
    <w:tmpl w:val="214E36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2047E6"/>
    <w:multiLevelType w:val="hybridMultilevel"/>
    <w:tmpl w:val="F774DB3E"/>
    <w:lvl w:ilvl="0" w:tplc="FFA4DB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92FEF"/>
    <w:multiLevelType w:val="hybridMultilevel"/>
    <w:tmpl w:val="5F70E1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A32702"/>
    <w:multiLevelType w:val="hybridMultilevel"/>
    <w:tmpl w:val="30E2CEAE"/>
    <w:lvl w:ilvl="0" w:tplc="0B66C5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B1BFF"/>
    <w:multiLevelType w:val="hybridMultilevel"/>
    <w:tmpl w:val="761A5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D21EA"/>
    <w:multiLevelType w:val="hybridMultilevel"/>
    <w:tmpl w:val="AC42D468"/>
    <w:lvl w:ilvl="0" w:tplc="2A28A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6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2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24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C8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A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2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4B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4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F"/>
    <w:rsid w:val="000047DD"/>
    <w:rsid w:val="00081B62"/>
    <w:rsid w:val="000D4A4C"/>
    <w:rsid w:val="00120A6E"/>
    <w:rsid w:val="001A4318"/>
    <w:rsid w:val="001B1951"/>
    <w:rsid w:val="001D4745"/>
    <w:rsid w:val="00235505"/>
    <w:rsid w:val="002C5745"/>
    <w:rsid w:val="002D1571"/>
    <w:rsid w:val="00302663"/>
    <w:rsid w:val="00354F54"/>
    <w:rsid w:val="003750F8"/>
    <w:rsid w:val="00383C57"/>
    <w:rsid w:val="003B7E05"/>
    <w:rsid w:val="003F3230"/>
    <w:rsid w:val="0042799F"/>
    <w:rsid w:val="00441607"/>
    <w:rsid w:val="0045790B"/>
    <w:rsid w:val="004F6A13"/>
    <w:rsid w:val="005353CC"/>
    <w:rsid w:val="005C4DE7"/>
    <w:rsid w:val="00656C1F"/>
    <w:rsid w:val="006E03A1"/>
    <w:rsid w:val="006E1298"/>
    <w:rsid w:val="00722032"/>
    <w:rsid w:val="007301EE"/>
    <w:rsid w:val="007562CA"/>
    <w:rsid w:val="007F6959"/>
    <w:rsid w:val="00845F39"/>
    <w:rsid w:val="00867156"/>
    <w:rsid w:val="008C1757"/>
    <w:rsid w:val="009A3C35"/>
    <w:rsid w:val="00A04347"/>
    <w:rsid w:val="00A836D3"/>
    <w:rsid w:val="00AB6E67"/>
    <w:rsid w:val="00B2541A"/>
    <w:rsid w:val="00B772F1"/>
    <w:rsid w:val="00BB55B7"/>
    <w:rsid w:val="00C2679F"/>
    <w:rsid w:val="00CA2A81"/>
    <w:rsid w:val="00CD7F51"/>
    <w:rsid w:val="00D24A2A"/>
    <w:rsid w:val="00D517E9"/>
    <w:rsid w:val="00DC0B6F"/>
    <w:rsid w:val="00E10960"/>
    <w:rsid w:val="00E61646"/>
    <w:rsid w:val="00E83249"/>
    <w:rsid w:val="00E857A0"/>
    <w:rsid w:val="00EC472F"/>
    <w:rsid w:val="00ED592D"/>
    <w:rsid w:val="00ED7A46"/>
    <w:rsid w:val="00EE2FD2"/>
    <w:rsid w:val="00EF2F7B"/>
    <w:rsid w:val="00F5054B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"/>
    <w:basedOn w:val="Normln"/>
    <w:link w:val="OdstavecseseznamemChar"/>
    <w:qFormat/>
    <w:rsid w:val="00DC0B6F"/>
    <w:pPr>
      <w:ind w:left="708"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99"/>
    <w:rsid w:val="007F69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32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2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2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24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5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"/>
    <w:basedOn w:val="Normln"/>
    <w:link w:val="OdstavecseseznamemChar"/>
    <w:qFormat/>
    <w:rsid w:val="00DC0B6F"/>
    <w:pPr>
      <w:ind w:left="708"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99"/>
    <w:rsid w:val="007F69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32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2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2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24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5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5122-3A3E-43EC-B6AC-538EF289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Korandová Kateřina</dc:creator>
  <cp:lastModifiedBy>Korandová Kateřina</cp:lastModifiedBy>
  <cp:revision>7</cp:revision>
  <cp:lastPrinted>2019-03-28T14:46:00Z</cp:lastPrinted>
  <dcterms:created xsi:type="dcterms:W3CDTF">2019-03-28T13:37:00Z</dcterms:created>
  <dcterms:modified xsi:type="dcterms:W3CDTF">2019-03-28T14:53:00Z</dcterms:modified>
</cp:coreProperties>
</file>