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69" w:rsidRDefault="00F42F69" w:rsidP="00F42F69">
      <w:pPr>
        <w:ind w:right="-708"/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88E0303" wp14:editId="4B16316D">
            <wp:simplePos x="0" y="0"/>
            <wp:positionH relativeFrom="column">
              <wp:posOffset>8706485</wp:posOffset>
            </wp:positionH>
            <wp:positionV relativeFrom="paragraph">
              <wp:posOffset>-619125</wp:posOffset>
            </wp:positionV>
            <wp:extent cx="4754880" cy="2277745"/>
            <wp:effectExtent l="0" t="0" r="7620" b="8255"/>
            <wp:wrapTight wrapText="bothSides">
              <wp:wrapPolygon edited="0">
                <wp:start x="0" y="0"/>
                <wp:lineTo x="0" y="21498"/>
                <wp:lineTo x="21548" y="21498"/>
                <wp:lineTo x="21548" y="0"/>
                <wp:lineTo x="0" y="0"/>
              </wp:wrapPolygon>
            </wp:wrapTight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227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F69" w:rsidRPr="00F42F69" w:rsidRDefault="00F42F69" w:rsidP="00F42F69"/>
    <w:p w:rsidR="00F42F69" w:rsidRPr="00F42F69" w:rsidRDefault="00F42F69" w:rsidP="00F42F69"/>
    <w:p w:rsidR="00F42F69" w:rsidRPr="00F42F69" w:rsidRDefault="00F42F69" w:rsidP="00F42F69"/>
    <w:p w:rsidR="00F42F69" w:rsidRPr="00F42F69" w:rsidRDefault="00F124B7" w:rsidP="00F42F6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9806B8" wp14:editId="0E4684CF">
                <wp:simplePos x="0" y="0"/>
                <wp:positionH relativeFrom="column">
                  <wp:posOffset>5501005</wp:posOffset>
                </wp:positionH>
                <wp:positionV relativeFrom="paragraph">
                  <wp:posOffset>-1905</wp:posOffset>
                </wp:positionV>
                <wp:extent cx="7912100" cy="5443220"/>
                <wp:effectExtent l="0" t="0" r="0" b="0"/>
                <wp:wrapNone/>
                <wp:docPr id="8" name="Untertit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12100" cy="544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124B7" w:rsidRPr="00F124B7" w:rsidRDefault="00F124B7" w:rsidP="00F124B7">
                            <w:pPr>
                              <w:pStyle w:val="Normlnweb"/>
                              <w:spacing w:before="0" w:beforeAutospacing="0" w:after="0" w:afterAutospacing="0" w:line="264" w:lineRule="auto"/>
                              <w:jc w:val="both"/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34"/>
                                <w:szCs w:val="34"/>
                              </w:rPr>
                            </w:pPr>
                            <w:r w:rsidRPr="00F124B7">
                              <w:rPr>
                                <w:rFonts w:asciiTheme="minorHAnsi" w:eastAsia="Open Sans" w:hAnsiTheme="minorHAnsi" w:cstheme="minorHAnsi"/>
                                <w:b/>
                                <w:color w:val="365F91" w:themeColor="accent1" w:themeShade="BF"/>
                                <w:kern w:val="24"/>
                                <w:sz w:val="34"/>
                                <w:szCs w:val="34"/>
                                <w:u w:val="single"/>
                              </w:rPr>
                              <w:t>Hlavním cílem projektu</w:t>
                            </w:r>
                            <w:r w:rsidRPr="00F124B7">
                              <w:rPr>
                                <w:rFonts w:asciiTheme="minorHAnsi" w:eastAsia="Open Sans" w:hAnsiTheme="minorHAnsi" w:cstheme="minorHAnsi"/>
                                <w:b/>
                                <w:color w:val="365F91" w:themeColor="accent1" w:themeShade="BF"/>
                                <w:kern w:val="24"/>
                                <w:sz w:val="34"/>
                                <w:szCs w:val="34"/>
                              </w:rPr>
                              <w:t xml:space="preserve"> je </w:t>
                            </w:r>
                            <w:r w:rsidRPr="00F124B7">
                              <w:rPr>
                                <w:rFonts w:asciiTheme="minorHAnsi" w:hAnsiTheme="minorHAnsi"/>
                                <w:b/>
                                <w:color w:val="365F91" w:themeColor="accent1" w:themeShade="BF"/>
                                <w:sz w:val="34"/>
                                <w:szCs w:val="34"/>
                              </w:rPr>
                              <w:t>obnovit a zpřístupnit cihelný patnácti</w:t>
                            </w:r>
                            <w:r w:rsidR="00072B39">
                              <w:rPr>
                                <w:rFonts w:asciiTheme="minorHAnsi" w:hAnsiTheme="minorHAnsi"/>
                                <w:b/>
                                <w:color w:val="365F91" w:themeColor="accent1" w:themeShade="BF"/>
                                <w:sz w:val="34"/>
                                <w:szCs w:val="34"/>
                              </w:rPr>
                              <w:t>-</w:t>
                            </w:r>
                            <w:r w:rsidRPr="00F124B7">
                              <w:rPr>
                                <w:rFonts w:asciiTheme="minorHAnsi" w:hAnsiTheme="minorHAnsi"/>
                                <w:b/>
                                <w:color w:val="365F91" w:themeColor="accent1" w:themeShade="BF"/>
                                <w:sz w:val="34"/>
                                <w:szCs w:val="34"/>
                              </w:rPr>
                              <w:t>obloukový most</w:t>
                            </w:r>
                            <w:r w:rsidRPr="00F124B7"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34"/>
                                <w:szCs w:val="34"/>
                              </w:rPr>
                              <w:t xml:space="preserve">, který je součástí nemovité kulturní památky letohrádku </w:t>
                            </w:r>
                            <w:proofErr w:type="spellStart"/>
                            <w:r w:rsidRPr="00F124B7"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34"/>
                                <w:szCs w:val="34"/>
                              </w:rPr>
                              <w:t>Portz</w:t>
                            </w:r>
                            <w:proofErr w:type="spellEnd"/>
                            <w:r w:rsidRPr="00F124B7"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F124B7"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34"/>
                                <w:szCs w:val="34"/>
                              </w:rPr>
                              <w:t>Insel</w:t>
                            </w:r>
                            <w:proofErr w:type="spellEnd"/>
                            <w:r w:rsidRPr="00F124B7"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34"/>
                                <w:szCs w:val="34"/>
                              </w:rPr>
                              <w:t xml:space="preserve"> pocházející ze 17. století. Opravený most bude současně zpřístupněný vybudováním a obnovením cestní sítě na katastrech Mikulov – Sedlec – </w:t>
                            </w:r>
                            <w:proofErr w:type="spellStart"/>
                            <w:r w:rsidRPr="00F124B7"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34"/>
                                <w:szCs w:val="34"/>
                              </w:rPr>
                              <w:t>Drasenhofen</w:t>
                            </w:r>
                            <w:proofErr w:type="spellEnd"/>
                            <w:r w:rsidRPr="00F124B7"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34"/>
                                <w:szCs w:val="34"/>
                              </w:rPr>
                              <w:t xml:space="preserve">. </w:t>
                            </w:r>
                          </w:p>
                          <w:p w:rsidR="00F124B7" w:rsidRPr="00F124B7" w:rsidRDefault="00F124B7" w:rsidP="00F124B7">
                            <w:pPr>
                              <w:pStyle w:val="Normlnweb"/>
                              <w:spacing w:before="0" w:beforeAutospacing="0" w:after="0" w:afterAutospacing="0" w:line="264" w:lineRule="auto"/>
                              <w:rPr>
                                <w:rFonts w:asciiTheme="minorHAnsi" w:hAnsiTheme="minorHAnsi"/>
                                <w:b/>
                                <w:color w:val="365F91" w:themeColor="accent1" w:themeShade="BF"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F124B7">
                              <w:rPr>
                                <w:rFonts w:asciiTheme="minorHAnsi" w:hAnsiTheme="minorHAnsi"/>
                                <w:b/>
                                <w:color w:val="365F91" w:themeColor="accent1" w:themeShade="BF"/>
                                <w:sz w:val="34"/>
                                <w:szCs w:val="34"/>
                                <w:u w:val="single"/>
                              </w:rPr>
                              <w:t>Realizace projektu: 01. 09. 2018 – 30. 06. 2020</w:t>
                            </w:r>
                          </w:p>
                          <w:p w:rsidR="00072B39" w:rsidRDefault="00F124B7" w:rsidP="00F124B7">
                            <w:pPr>
                              <w:jc w:val="both"/>
                              <w:rPr>
                                <w:color w:val="365F91" w:themeColor="accent1" w:themeShade="BF"/>
                                <w:sz w:val="34"/>
                                <w:szCs w:val="34"/>
                              </w:rPr>
                            </w:pPr>
                            <w:r w:rsidRPr="00F124B7">
                              <w:rPr>
                                <w:b/>
                                <w:color w:val="365F91" w:themeColor="accent1" w:themeShade="BF"/>
                                <w:sz w:val="34"/>
                                <w:szCs w:val="34"/>
                                <w:u w:val="single"/>
                              </w:rPr>
                              <w:t>Shrnutí projektu:</w:t>
                            </w:r>
                            <w:r w:rsidRPr="00F124B7">
                              <w:rPr>
                                <w:b/>
                                <w:color w:val="365F91" w:themeColor="accent1" w:themeShade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F124B7">
                              <w:rPr>
                                <w:color w:val="365F91" w:themeColor="accent1" w:themeShade="BF"/>
                                <w:sz w:val="34"/>
                                <w:szCs w:val="34"/>
                              </w:rPr>
                              <w:t xml:space="preserve">v rámci projektu bude </w:t>
                            </w:r>
                            <w:r w:rsidR="00072B39">
                              <w:rPr>
                                <w:color w:val="365F91" w:themeColor="accent1" w:themeShade="BF"/>
                                <w:sz w:val="34"/>
                                <w:szCs w:val="34"/>
                              </w:rPr>
                              <w:t>zrekonstruován</w:t>
                            </w:r>
                            <w:r w:rsidRPr="00F124B7">
                              <w:rPr>
                                <w:b/>
                                <w:color w:val="365F91" w:themeColor="accent1" w:themeShade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gramStart"/>
                            <w:r w:rsidRPr="00F124B7">
                              <w:rPr>
                                <w:color w:val="365F91" w:themeColor="accent1" w:themeShade="BF"/>
                                <w:sz w:val="34"/>
                                <w:szCs w:val="34"/>
                              </w:rPr>
                              <w:t>cihelný  patnácti</w:t>
                            </w:r>
                            <w:r w:rsidR="00072B39">
                              <w:rPr>
                                <w:color w:val="365F91" w:themeColor="accent1" w:themeShade="BF"/>
                                <w:sz w:val="34"/>
                                <w:szCs w:val="34"/>
                              </w:rPr>
                              <w:t>-</w:t>
                            </w:r>
                            <w:r w:rsidRPr="00F124B7">
                              <w:rPr>
                                <w:color w:val="365F91" w:themeColor="accent1" w:themeShade="BF"/>
                                <w:sz w:val="34"/>
                                <w:szCs w:val="34"/>
                              </w:rPr>
                              <w:t>obloukový</w:t>
                            </w:r>
                            <w:proofErr w:type="gramEnd"/>
                            <w:r w:rsidRPr="00F124B7">
                              <w:rPr>
                                <w:color w:val="365F91" w:themeColor="accent1" w:themeShade="BF"/>
                                <w:sz w:val="34"/>
                                <w:szCs w:val="34"/>
                              </w:rPr>
                              <w:t xml:space="preserve"> most ze 17. stol., který je součástí nemovité kulturní památky. Budou vybudovány </w:t>
                            </w:r>
                            <w:r w:rsidR="00072B39">
                              <w:rPr>
                                <w:color w:val="365F91" w:themeColor="accent1" w:themeShade="BF"/>
                                <w:sz w:val="34"/>
                                <w:szCs w:val="34"/>
                              </w:rPr>
                              <w:t>a </w:t>
                            </w:r>
                            <w:r w:rsidRPr="00F124B7">
                              <w:rPr>
                                <w:color w:val="365F91" w:themeColor="accent1" w:themeShade="BF"/>
                                <w:sz w:val="34"/>
                                <w:szCs w:val="34"/>
                              </w:rPr>
                              <w:t xml:space="preserve">obnoveny také cestní sítě na katastrech Mikulova, Sedlece a </w:t>
                            </w:r>
                            <w:proofErr w:type="spellStart"/>
                            <w:r w:rsidRPr="00F124B7">
                              <w:rPr>
                                <w:color w:val="365F91" w:themeColor="accent1" w:themeShade="BF"/>
                                <w:sz w:val="34"/>
                                <w:szCs w:val="34"/>
                              </w:rPr>
                              <w:t>Drasenhofenu</w:t>
                            </w:r>
                            <w:proofErr w:type="spellEnd"/>
                            <w:r w:rsidRPr="00F124B7">
                              <w:rPr>
                                <w:color w:val="365F91" w:themeColor="accent1" w:themeShade="BF"/>
                                <w:sz w:val="34"/>
                                <w:szCs w:val="34"/>
                              </w:rPr>
                              <w:t xml:space="preserve"> (Rakousko) k umožnění přístupu k mostu a do této lokality. Tímto krokem vznikne mimo jiné také chybějící napojení cyklostezky ve směru z Mikulova do Rakouska v této lokalitě. Dalšími aktivitami projektu jsou: </w:t>
                            </w:r>
                            <w:r w:rsidRPr="00F124B7">
                              <w:rPr>
                                <w:b/>
                                <w:color w:val="365F91" w:themeColor="accent1" w:themeShade="BF"/>
                                <w:sz w:val="34"/>
                                <w:szCs w:val="34"/>
                              </w:rPr>
                              <w:t xml:space="preserve">vznik naučné stezky s pěti panely a odpočinkovými místy </w:t>
                            </w:r>
                            <w:r w:rsidRPr="00F124B7">
                              <w:rPr>
                                <w:color w:val="365F91" w:themeColor="accent1" w:themeShade="BF"/>
                                <w:sz w:val="34"/>
                                <w:szCs w:val="34"/>
                              </w:rPr>
                              <w:t xml:space="preserve">na trase obnovených cest a </w:t>
                            </w:r>
                            <w:r w:rsidRPr="00F124B7">
                              <w:rPr>
                                <w:b/>
                                <w:color w:val="365F91" w:themeColor="accent1" w:themeShade="BF"/>
                                <w:sz w:val="34"/>
                                <w:szCs w:val="34"/>
                              </w:rPr>
                              <w:t>vydání brožury</w:t>
                            </w:r>
                            <w:r w:rsidRPr="00F124B7">
                              <w:rPr>
                                <w:color w:val="365F91" w:themeColor="accent1" w:themeShade="BF"/>
                                <w:sz w:val="34"/>
                                <w:szCs w:val="34"/>
                              </w:rPr>
                              <w:t xml:space="preserve"> o této významné historické lokalitě s obnovenou památkou. Z důvodu zajištění prezentace výstupů projektu a informovanosti veřejnosti bude zřízena podsekce na www.mikulov.cz. V rámci projektu dojde</w:t>
                            </w:r>
                            <w:r>
                              <w:rPr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F124B7">
                              <w:rPr>
                                <w:color w:val="365F91" w:themeColor="accent1" w:themeShade="BF"/>
                                <w:sz w:val="34"/>
                                <w:szCs w:val="34"/>
                              </w:rPr>
                              <w:t xml:space="preserve">také k bližší spolupráci s rakouskou obcí </w:t>
                            </w:r>
                            <w:proofErr w:type="spellStart"/>
                            <w:r w:rsidRPr="00F124B7">
                              <w:rPr>
                                <w:color w:val="365F91" w:themeColor="accent1" w:themeShade="BF"/>
                                <w:sz w:val="34"/>
                                <w:szCs w:val="34"/>
                              </w:rPr>
                              <w:t>Drasenhofen</w:t>
                            </w:r>
                            <w:proofErr w:type="spellEnd"/>
                            <w:r w:rsidRPr="00F124B7">
                              <w:rPr>
                                <w:color w:val="365F91" w:themeColor="accent1" w:themeShade="BF"/>
                                <w:sz w:val="34"/>
                                <w:szCs w:val="34"/>
                              </w:rPr>
                              <w:t xml:space="preserve"> a obcí Sedlec. </w:t>
                            </w:r>
                          </w:p>
                          <w:p w:rsidR="00F124B7" w:rsidRPr="00072B39" w:rsidRDefault="00F124B7" w:rsidP="00F124B7">
                            <w:pPr>
                              <w:jc w:val="both"/>
                              <w:rPr>
                                <w:color w:val="365F91" w:themeColor="accent1" w:themeShade="BF"/>
                                <w:sz w:val="34"/>
                                <w:szCs w:val="34"/>
                              </w:rPr>
                            </w:pPr>
                            <w:bookmarkStart w:id="0" w:name="_GoBack"/>
                            <w:bookmarkEnd w:id="0"/>
                            <w:r w:rsidRPr="00F124B7">
                              <w:rPr>
                                <w:b/>
                                <w:color w:val="365F91" w:themeColor="accent1" w:themeShade="BF"/>
                                <w:sz w:val="34"/>
                                <w:szCs w:val="34"/>
                              </w:rPr>
                              <w:t>Celkové výdaje projektu, které jsou složeny z rozpočtu všech tří partnerů</w:t>
                            </w:r>
                            <w:r w:rsidR="00072B39">
                              <w:rPr>
                                <w:b/>
                                <w:color w:val="365F91" w:themeColor="accent1" w:themeShade="BF"/>
                                <w:sz w:val="34"/>
                                <w:szCs w:val="34"/>
                              </w:rPr>
                              <w:t xml:space="preserve">, </w:t>
                            </w:r>
                            <w:r w:rsidRPr="00F124B7">
                              <w:rPr>
                                <w:b/>
                                <w:color w:val="365F91" w:themeColor="accent1" w:themeShade="BF"/>
                                <w:sz w:val="34"/>
                                <w:szCs w:val="34"/>
                              </w:rPr>
                              <w:t>činí 1 373 096,81 Euro.</w:t>
                            </w:r>
                          </w:p>
                          <w:p w:rsidR="00F124B7" w:rsidRDefault="00D74A4B" w:rsidP="00F124B7">
                            <w:r>
                              <w:t xml:space="preserve">  </w:t>
                            </w:r>
                          </w:p>
                          <w:p w:rsidR="00C95AA8" w:rsidRPr="002A5C07" w:rsidRDefault="00C95AA8" w:rsidP="00C95AA8">
                            <w:pPr>
                              <w:pStyle w:val="Normlnweb"/>
                              <w:spacing w:before="0" w:beforeAutospacing="0" w:after="0" w:afterAutospacing="0" w:line="264" w:lineRule="auto"/>
                              <w:rPr>
                                <w:rFonts w:asciiTheme="minorHAnsi" w:eastAsia="Open Sans" w:hAnsiTheme="minorHAnsi" w:cstheme="minorHAnsi"/>
                                <w:color w:val="365F91" w:themeColor="accent1" w:themeShade="BF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C95AA8" w:rsidRPr="002A5C07" w:rsidRDefault="00C95AA8" w:rsidP="00C95AA8">
                            <w:pPr>
                              <w:rPr>
                                <w:color w:val="365F91" w:themeColor="accent1" w:themeShade="BF"/>
                              </w:rPr>
                            </w:pPr>
                          </w:p>
                          <w:p w:rsidR="005A3192" w:rsidRPr="00B76488" w:rsidRDefault="005A3192" w:rsidP="005A3192">
                            <w:pPr>
                              <w:pStyle w:val="Normlnweb"/>
                              <w:spacing w:before="0" w:beforeAutospacing="0" w:after="0" w:afterAutospacing="0" w:line="264" w:lineRule="auto"/>
                              <w:rPr>
                                <w:rFonts w:asciiTheme="minorHAnsi" w:eastAsia="Open Sans" w:hAnsiTheme="minorHAnsi" w:cstheme="minorHAnsi"/>
                                <w:color w:val="3761A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Untertitel 2" o:spid="_x0000_s1026" type="#_x0000_t202" style="position:absolute;margin-left:433.15pt;margin-top:-.15pt;width:623pt;height:42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" filled="f" stroked="f">
                <v:path arrowok="t"/>
                <v:textbox>
                  <w:txbxContent>
                    <w:p w:rsidR="00F124B7" w:rsidRPr="00F124B7" w:rsidRDefault="00F124B7" w:rsidP="00F124B7">
                      <w:pPr>
                        <w:pStyle w:val="Normlnweb"/>
                        <w:spacing w:before="0" w:beforeAutospacing="0" w:after="0" w:afterAutospacing="0" w:line="264" w:lineRule="auto"/>
                        <w:jc w:val="both"/>
                        <w:rPr>
                          <w:rFonts w:asciiTheme="minorHAnsi" w:hAnsiTheme="minorHAnsi"/>
                          <w:color w:val="365F91" w:themeColor="accent1" w:themeShade="BF"/>
                          <w:sz w:val="34"/>
                          <w:szCs w:val="34"/>
                        </w:rPr>
                      </w:pPr>
                      <w:r w:rsidRPr="00F124B7">
                        <w:rPr>
                          <w:rFonts w:asciiTheme="minorHAnsi" w:eastAsia="Open Sans" w:hAnsiTheme="minorHAnsi" w:cstheme="minorHAnsi"/>
                          <w:b/>
                          <w:color w:val="365F91" w:themeColor="accent1" w:themeShade="BF"/>
                          <w:kern w:val="24"/>
                          <w:sz w:val="34"/>
                          <w:szCs w:val="34"/>
                          <w:u w:val="single"/>
                        </w:rPr>
                        <w:t>Hlavním cílem projektu</w:t>
                      </w:r>
                      <w:r w:rsidRPr="00F124B7">
                        <w:rPr>
                          <w:rFonts w:asciiTheme="minorHAnsi" w:eastAsia="Open Sans" w:hAnsiTheme="minorHAnsi" w:cstheme="minorHAnsi"/>
                          <w:b/>
                          <w:color w:val="365F91" w:themeColor="accent1" w:themeShade="BF"/>
                          <w:kern w:val="24"/>
                          <w:sz w:val="34"/>
                          <w:szCs w:val="34"/>
                        </w:rPr>
                        <w:t xml:space="preserve"> je </w:t>
                      </w:r>
                      <w:r w:rsidRPr="00F124B7">
                        <w:rPr>
                          <w:rFonts w:asciiTheme="minorHAnsi" w:hAnsiTheme="minorHAnsi"/>
                          <w:b/>
                          <w:color w:val="365F91" w:themeColor="accent1" w:themeShade="BF"/>
                          <w:sz w:val="34"/>
                          <w:szCs w:val="34"/>
                        </w:rPr>
                        <w:t>obnovit a zpřístupnit cihelný patnácti</w:t>
                      </w:r>
                      <w:r w:rsidR="00072B39">
                        <w:rPr>
                          <w:rFonts w:asciiTheme="minorHAnsi" w:hAnsiTheme="minorHAnsi"/>
                          <w:b/>
                          <w:color w:val="365F91" w:themeColor="accent1" w:themeShade="BF"/>
                          <w:sz w:val="34"/>
                          <w:szCs w:val="34"/>
                        </w:rPr>
                        <w:t>-</w:t>
                      </w:r>
                      <w:r w:rsidRPr="00F124B7">
                        <w:rPr>
                          <w:rFonts w:asciiTheme="minorHAnsi" w:hAnsiTheme="minorHAnsi"/>
                          <w:b/>
                          <w:color w:val="365F91" w:themeColor="accent1" w:themeShade="BF"/>
                          <w:sz w:val="34"/>
                          <w:szCs w:val="34"/>
                        </w:rPr>
                        <w:t>obloukový most</w:t>
                      </w:r>
                      <w:r w:rsidRPr="00F124B7">
                        <w:rPr>
                          <w:rFonts w:asciiTheme="minorHAnsi" w:hAnsiTheme="minorHAnsi"/>
                          <w:color w:val="365F91" w:themeColor="accent1" w:themeShade="BF"/>
                          <w:sz w:val="34"/>
                          <w:szCs w:val="34"/>
                        </w:rPr>
                        <w:t xml:space="preserve">, který je součástí nemovité kulturní památky letohrádku </w:t>
                      </w:r>
                      <w:proofErr w:type="spellStart"/>
                      <w:r w:rsidRPr="00F124B7">
                        <w:rPr>
                          <w:rFonts w:asciiTheme="minorHAnsi" w:hAnsiTheme="minorHAnsi"/>
                          <w:color w:val="365F91" w:themeColor="accent1" w:themeShade="BF"/>
                          <w:sz w:val="34"/>
                          <w:szCs w:val="34"/>
                        </w:rPr>
                        <w:t>Portz</w:t>
                      </w:r>
                      <w:proofErr w:type="spellEnd"/>
                      <w:r w:rsidRPr="00F124B7">
                        <w:rPr>
                          <w:rFonts w:asciiTheme="minorHAnsi" w:hAnsiTheme="minorHAnsi"/>
                          <w:color w:val="365F91" w:themeColor="accent1" w:themeShade="BF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F124B7">
                        <w:rPr>
                          <w:rFonts w:asciiTheme="minorHAnsi" w:hAnsiTheme="minorHAnsi"/>
                          <w:color w:val="365F91" w:themeColor="accent1" w:themeShade="BF"/>
                          <w:sz w:val="34"/>
                          <w:szCs w:val="34"/>
                        </w:rPr>
                        <w:t>Insel</w:t>
                      </w:r>
                      <w:proofErr w:type="spellEnd"/>
                      <w:r w:rsidRPr="00F124B7">
                        <w:rPr>
                          <w:rFonts w:asciiTheme="minorHAnsi" w:hAnsiTheme="minorHAnsi"/>
                          <w:color w:val="365F91" w:themeColor="accent1" w:themeShade="BF"/>
                          <w:sz w:val="34"/>
                          <w:szCs w:val="34"/>
                        </w:rPr>
                        <w:t xml:space="preserve"> pocházející ze 17. století. Opravený most bude současně zpřístupněný vybudováním a obnovením cestní sítě na katastrech Mikulov – Sedlec – </w:t>
                      </w:r>
                      <w:proofErr w:type="spellStart"/>
                      <w:r w:rsidRPr="00F124B7">
                        <w:rPr>
                          <w:rFonts w:asciiTheme="minorHAnsi" w:hAnsiTheme="minorHAnsi"/>
                          <w:color w:val="365F91" w:themeColor="accent1" w:themeShade="BF"/>
                          <w:sz w:val="34"/>
                          <w:szCs w:val="34"/>
                        </w:rPr>
                        <w:t>Drasenhofen</w:t>
                      </w:r>
                      <w:proofErr w:type="spellEnd"/>
                      <w:r w:rsidRPr="00F124B7">
                        <w:rPr>
                          <w:rFonts w:asciiTheme="minorHAnsi" w:hAnsiTheme="minorHAnsi"/>
                          <w:color w:val="365F91" w:themeColor="accent1" w:themeShade="BF"/>
                          <w:sz w:val="34"/>
                          <w:szCs w:val="34"/>
                        </w:rPr>
                        <w:t xml:space="preserve">. </w:t>
                      </w:r>
                    </w:p>
                    <w:p w:rsidR="00F124B7" w:rsidRPr="00F124B7" w:rsidRDefault="00F124B7" w:rsidP="00F124B7">
                      <w:pPr>
                        <w:pStyle w:val="Normlnweb"/>
                        <w:spacing w:before="0" w:beforeAutospacing="0" w:after="0" w:afterAutospacing="0" w:line="264" w:lineRule="auto"/>
                        <w:rPr>
                          <w:rFonts w:asciiTheme="minorHAnsi" w:hAnsiTheme="minorHAnsi"/>
                          <w:b/>
                          <w:color w:val="365F91" w:themeColor="accent1" w:themeShade="BF"/>
                          <w:sz w:val="34"/>
                          <w:szCs w:val="34"/>
                          <w:u w:val="single"/>
                        </w:rPr>
                      </w:pPr>
                      <w:r w:rsidRPr="00F124B7">
                        <w:rPr>
                          <w:rFonts w:asciiTheme="minorHAnsi" w:hAnsiTheme="minorHAnsi"/>
                          <w:b/>
                          <w:color w:val="365F91" w:themeColor="accent1" w:themeShade="BF"/>
                          <w:sz w:val="34"/>
                          <w:szCs w:val="34"/>
                          <w:u w:val="single"/>
                        </w:rPr>
                        <w:t>Realizace projektu: 01. 09. 2018 – 30. 06. 2020</w:t>
                      </w:r>
                    </w:p>
                    <w:p w:rsidR="00072B39" w:rsidRDefault="00F124B7" w:rsidP="00F124B7">
                      <w:pPr>
                        <w:jc w:val="both"/>
                        <w:rPr>
                          <w:color w:val="365F91" w:themeColor="accent1" w:themeShade="BF"/>
                          <w:sz w:val="34"/>
                          <w:szCs w:val="34"/>
                        </w:rPr>
                      </w:pPr>
                      <w:r w:rsidRPr="00F124B7">
                        <w:rPr>
                          <w:b/>
                          <w:color w:val="365F91" w:themeColor="accent1" w:themeShade="BF"/>
                          <w:sz w:val="34"/>
                          <w:szCs w:val="34"/>
                          <w:u w:val="single"/>
                        </w:rPr>
                        <w:t>Shrnutí projektu:</w:t>
                      </w:r>
                      <w:r w:rsidRPr="00F124B7">
                        <w:rPr>
                          <w:b/>
                          <w:color w:val="365F91" w:themeColor="accent1" w:themeShade="BF"/>
                          <w:sz w:val="34"/>
                          <w:szCs w:val="34"/>
                        </w:rPr>
                        <w:t xml:space="preserve"> </w:t>
                      </w:r>
                      <w:r w:rsidRPr="00F124B7">
                        <w:rPr>
                          <w:color w:val="365F91" w:themeColor="accent1" w:themeShade="BF"/>
                          <w:sz w:val="34"/>
                          <w:szCs w:val="34"/>
                        </w:rPr>
                        <w:t xml:space="preserve">v rámci projektu bude </w:t>
                      </w:r>
                      <w:r w:rsidR="00072B39">
                        <w:rPr>
                          <w:color w:val="365F91" w:themeColor="accent1" w:themeShade="BF"/>
                          <w:sz w:val="34"/>
                          <w:szCs w:val="34"/>
                        </w:rPr>
                        <w:t>zrekonstruován</w:t>
                      </w:r>
                      <w:r w:rsidRPr="00F124B7">
                        <w:rPr>
                          <w:b/>
                          <w:color w:val="365F91" w:themeColor="accent1" w:themeShade="BF"/>
                          <w:sz w:val="34"/>
                          <w:szCs w:val="34"/>
                        </w:rPr>
                        <w:t xml:space="preserve"> </w:t>
                      </w:r>
                      <w:proofErr w:type="gramStart"/>
                      <w:r w:rsidRPr="00F124B7">
                        <w:rPr>
                          <w:color w:val="365F91" w:themeColor="accent1" w:themeShade="BF"/>
                          <w:sz w:val="34"/>
                          <w:szCs w:val="34"/>
                        </w:rPr>
                        <w:t>cihelný  patnácti</w:t>
                      </w:r>
                      <w:r w:rsidR="00072B39">
                        <w:rPr>
                          <w:color w:val="365F91" w:themeColor="accent1" w:themeShade="BF"/>
                          <w:sz w:val="34"/>
                          <w:szCs w:val="34"/>
                        </w:rPr>
                        <w:t>-</w:t>
                      </w:r>
                      <w:r w:rsidRPr="00F124B7">
                        <w:rPr>
                          <w:color w:val="365F91" w:themeColor="accent1" w:themeShade="BF"/>
                          <w:sz w:val="34"/>
                          <w:szCs w:val="34"/>
                        </w:rPr>
                        <w:t>obloukový</w:t>
                      </w:r>
                      <w:proofErr w:type="gramEnd"/>
                      <w:r w:rsidRPr="00F124B7">
                        <w:rPr>
                          <w:color w:val="365F91" w:themeColor="accent1" w:themeShade="BF"/>
                          <w:sz w:val="34"/>
                          <w:szCs w:val="34"/>
                        </w:rPr>
                        <w:t xml:space="preserve"> most ze 17. stol., který je součástí nemovité kulturní památky. Budou vybudovány </w:t>
                      </w:r>
                      <w:r w:rsidR="00072B39">
                        <w:rPr>
                          <w:color w:val="365F91" w:themeColor="accent1" w:themeShade="BF"/>
                          <w:sz w:val="34"/>
                          <w:szCs w:val="34"/>
                        </w:rPr>
                        <w:t>a </w:t>
                      </w:r>
                      <w:r w:rsidRPr="00F124B7">
                        <w:rPr>
                          <w:color w:val="365F91" w:themeColor="accent1" w:themeShade="BF"/>
                          <w:sz w:val="34"/>
                          <w:szCs w:val="34"/>
                        </w:rPr>
                        <w:t xml:space="preserve">obnoveny také cestní sítě na katastrech Mikulova, Sedlece a </w:t>
                      </w:r>
                      <w:proofErr w:type="spellStart"/>
                      <w:r w:rsidRPr="00F124B7">
                        <w:rPr>
                          <w:color w:val="365F91" w:themeColor="accent1" w:themeShade="BF"/>
                          <w:sz w:val="34"/>
                          <w:szCs w:val="34"/>
                        </w:rPr>
                        <w:t>Drasenhofenu</w:t>
                      </w:r>
                      <w:proofErr w:type="spellEnd"/>
                      <w:r w:rsidRPr="00F124B7">
                        <w:rPr>
                          <w:color w:val="365F91" w:themeColor="accent1" w:themeShade="BF"/>
                          <w:sz w:val="34"/>
                          <w:szCs w:val="34"/>
                        </w:rPr>
                        <w:t xml:space="preserve"> (Rakousko) k umožnění přístupu k mostu a do této lokality. Tímto krokem vznikne mimo jiné také chybějící napojení cyklostezky ve směru z Mikulova do Rakouska v této lokalitě. Dalšími aktivitami projektu jsou: </w:t>
                      </w:r>
                      <w:r w:rsidRPr="00F124B7">
                        <w:rPr>
                          <w:b/>
                          <w:color w:val="365F91" w:themeColor="accent1" w:themeShade="BF"/>
                          <w:sz w:val="34"/>
                          <w:szCs w:val="34"/>
                        </w:rPr>
                        <w:t xml:space="preserve">vznik naučné stezky s pěti panely a odpočinkovými místy </w:t>
                      </w:r>
                      <w:r w:rsidRPr="00F124B7">
                        <w:rPr>
                          <w:color w:val="365F91" w:themeColor="accent1" w:themeShade="BF"/>
                          <w:sz w:val="34"/>
                          <w:szCs w:val="34"/>
                        </w:rPr>
                        <w:t xml:space="preserve">na trase obnovených cest a </w:t>
                      </w:r>
                      <w:r w:rsidRPr="00F124B7">
                        <w:rPr>
                          <w:b/>
                          <w:color w:val="365F91" w:themeColor="accent1" w:themeShade="BF"/>
                          <w:sz w:val="34"/>
                          <w:szCs w:val="34"/>
                        </w:rPr>
                        <w:t>vydání brožury</w:t>
                      </w:r>
                      <w:r w:rsidRPr="00F124B7">
                        <w:rPr>
                          <w:color w:val="365F91" w:themeColor="accent1" w:themeShade="BF"/>
                          <w:sz w:val="34"/>
                          <w:szCs w:val="34"/>
                        </w:rPr>
                        <w:t xml:space="preserve"> o této významné historické lokalitě s obnovenou památkou. Z důvodu zajištění prezentace výstupů projektu a informovanosti veřejnosti bude zřízena podsekce na www.mikulov.cz. V rámci projektu dojde</w:t>
                      </w:r>
                      <w:r>
                        <w:rPr>
                          <w:color w:val="365F91" w:themeColor="accent1" w:themeShade="BF"/>
                          <w:sz w:val="38"/>
                          <w:szCs w:val="38"/>
                        </w:rPr>
                        <w:t xml:space="preserve"> </w:t>
                      </w:r>
                      <w:r w:rsidRPr="00F124B7">
                        <w:rPr>
                          <w:color w:val="365F91" w:themeColor="accent1" w:themeShade="BF"/>
                          <w:sz w:val="34"/>
                          <w:szCs w:val="34"/>
                        </w:rPr>
                        <w:t xml:space="preserve">také k bližší spolupráci s rakouskou obcí </w:t>
                      </w:r>
                      <w:proofErr w:type="spellStart"/>
                      <w:r w:rsidRPr="00F124B7">
                        <w:rPr>
                          <w:color w:val="365F91" w:themeColor="accent1" w:themeShade="BF"/>
                          <w:sz w:val="34"/>
                          <w:szCs w:val="34"/>
                        </w:rPr>
                        <w:t>Drasenhofen</w:t>
                      </w:r>
                      <w:proofErr w:type="spellEnd"/>
                      <w:r w:rsidRPr="00F124B7">
                        <w:rPr>
                          <w:color w:val="365F91" w:themeColor="accent1" w:themeShade="BF"/>
                          <w:sz w:val="34"/>
                          <w:szCs w:val="34"/>
                        </w:rPr>
                        <w:t xml:space="preserve"> a obcí Sedlec. </w:t>
                      </w:r>
                    </w:p>
                    <w:p w:rsidR="00F124B7" w:rsidRPr="00072B39" w:rsidRDefault="00F124B7" w:rsidP="00F124B7">
                      <w:pPr>
                        <w:jc w:val="both"/>
                        <w:rPr>
                          <w:color w:val="365F91" w:themeColor="accent1" w:themeShade="BF"/>
                          <w:sz w:val="34"/>
                          <w:szCs w:val="34"/>
                        </w:rPr>
                      </w:pPr>
                      <w:bookmarkStart w:id="1" w:name="_GoBack"/>
                      <w:bookmarkEnd w:id="1"/>
                      <w:r w:rsidRPr="00F124B7">
                        <w:rPr>
                          <w:b/>
                          <w:color w:val="365F91" w:themeColor="accent1" w:themeShade="BF"/>
                          <w:sz w:val="34"/>
                          <w:szCs w:val="34"/>
                        </w:rPr>
                        <w:t>Celkové výdaje projektu, které jsou složeny z rozpočtu všech tří partnerů</w:t>
                      </w:r>
                      <w:r w:rsidR="00072B39">
                        <w:rPr>
                          <w:b/>
                          <w:color w:val="365F91" w:themeColor="accent1" w:themeShade="BF"/>
                          <w:sz w:val="34"/>
                          <w:szCs w:val="34"/>
                        </w:rPr>
                        <w:t xml:space="preserve">, </w:t>
                      </w:r>
                      <w:r w:rsidRPr="00F124B7">
                        <w:rPr>
                          <w:b/>
                          <w:color w:val="365F91" w:themeColor="accent1" w:themeShade="BF"/>
                          <w:sz w:val="34"/>
                          <w:szCs w:val="34"/>
                        </w:rPr>
                        <w:t>činí 1 373 096,81 Euro.</w:t>
                      </w:r>
                    </w:p>
                    <w:p w:rsidR="00F124B7" w:rsidRDefault="00D74A4B" w:rsidP="00F124B7">
                      <w:r>
                        <w:t xml:space="preserve">  </w:t>
                      </w:r>
                    </w:p>
                    <w:p w:rsidR="00C95AA8" w:rsidRPr="002A5C07" w:rsidRDefault="00C95AA8" w:rsidP="00C95AA8">
                      <w:pPr>
                        <w:pStyle w:val="Normlnweb"/>
                        <w:spacing w:before="0" w:beforeAutospacing="0" w:after="0" w:afterAutospacing="0" w:line="264" w:lineRule="auto"/>
                        <w:rPr>
                          <w:rFonts w:asciiTheme="minorHAnsi" w:eastAsia="Open Sans" w:hAnsiTheme="minorHAnsi" w:cstheme="minorHAnsi"/>
                          <w:color w:val="365F91" w:themeColor="accent1" w:themeShade="BF"/>
                          <w:kern w:val="24"/>
                          <w:sz w:val="36"/>
                          <w:szCs w:val="36"/>
                        </w:rPr>
                      </w:pPr>
                    </w:p>
                    <w:p w:rsidR="00C95AA8" w:rsidRPr="002A5C07" w:rsidRDefault="00C95AA8" w:rsidP="00C95AA8">
                      <w:pPr>
                        <w:rPr>
                          <w:color w:val="365F91" w:themeColor="accent1" w:themeShade="BF"/>
                        </w:rPr>
                      </w:pPr>
                    </w:p>
                    <w:p w:rsidR="005A3192" w:rsidRPr="00B76488" w:rsidRDefault="005A3192" w:rsidP="005A3192">
                      <w:pPr>
                        <w:pStyle w:val="Normlnweb"/>
                        <w:spacing w:before="0" w:beforeAutospacing="0" w:after="0" w:afterAutospacing="0" w:line="264" w:lineRule="auto"/>
                        <w:rPr>
                          <w:rFonts w:asciiTheme="minorHAnsi" w:eastAsia="Open Sans" w:hAnsiTheme="minorHAnsi" w:cstheme="minorHAnsi"/>
                          <w:color w:val="3761A1"/>
                          <w:kern w:val="24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5D0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6FCEC" wp14:editId="0141C201">
                <wp:simplePos x="0" y="0"/>
                <wp:positionH relativeFrom="column">
                  <wp:posOffset>-308760</wp:posOffset>
                </wp:positionH>
                <wp:positionV relativeFrom="paragraph">
                  <wp:posOffset>260350</wp:posOffset>
                </wp:positionV>
                <wp:extent cx="5647764" cy="3732791"/>
                <wp:effectExtent l="0" t="0" r="0" b="0"/>
                <wp:wrapNone/>
                <wp:docPr id="7" name="Tit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7764" cy="373279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5AA8" w:rsidRPr="00C95AA8" w:rsidRDefault="00C95AA8" w:rsidP="00C95AA8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theme="minorHAnsi"/>
                                <w:b/>
                                <w:bCs/>
                                <w:color w:val="3761A1"/>
                                <w:kern w:val="24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Theme="minorHAnsi" w:eastAsia="Open Sans" w:hAnsiTheme="minorHAnsi" w:cstheme="minorHAnsi"/>
                                <w:b/>
                                <w:bCs/>
                                <w:color w:val="3761A1"/>
                                <w:kern w:val="24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="00041D89" w:rsidRPr="00C95AA8">
                              <w:rPr>
                                <w:rFonts w:asciiTheme="minorHAnsi" w:eastAsia="Open Sans" w:hAnsiTheme="minorHAnsi" w:cstheme="minorHAnsi"/>
                                <w:b/>
                                <w:bCs/>
                                <w:color w:val="3761A1"/>
                                <w:kern w:val="24"/>
                                <w:sz w:val="88"/>
                                <w:szCs w:val="88"/>
                              </w:rPr>
                              <w:t xml:space="preserve">Mikulov, </w:t>
                            </w:r>
                            <w:proofErr w:type="spellStart"/>
                            <w:r w:rsidR="00041D89" w:rsidRPr="00C95AA8">
                              <w:rPr>
                                <w:rFonts w:asciiTheme="minorHAnsi" w:eastAsia="Open Sans" w:hAnsiTheme="minorHAnsi" w:cstheme="minorHAnsi"/>
                                <w:b/>
                                <w:bCs/>
                                <w:color w:val="3761A1"/>
                                <w:kern w:val="24"/>
                                <w:sz w:val="88"/>
                                <w:szCs w:val="88"/>
                              </w:rPr>
                              <w:t>Portz</w:t>
                            </w:r>
                            <w:proofErr w:type="spellEnd"/>
                            <w:r w:rsidR="00041D89" w:rsidRPr="00C95AA8">
                              <w:rPr>
                                <w:rFonts w:asciiTheme="minorHAnsi" w:eastAsia="Open Sans" w:hAnsiTheme="minorHAnsi" w:cstheme="minorHAnsi"/>
                                <w:b/>
                                <w:bCs/>
                                <w:color w:val="3761A1"/>
                                <w:kern w:val="24"/>
                                <w:sz w:val="88"/>
                                <w:szCs w:val="88"/>
                              </w:rPr>
                              <w:t xml:space="preserve"> </w:t>
                            </w:r>
                            <w:proofErr w:type="spellStart"/>
                            <w:r w:rsidR="00041D89" w:rsidRPr="00C95AA8">
                              <w:rPr>
                                <w:rFonts w:asciiTheme="minorHAnsi" w:eastAsia="Open Sans" w:hAnsiTheme="minorHAnsi" w:cstheme="minorHAnsi"/>
                                <w:b/>
                                <w:bCs/>
                                <w:color w:val="3761A1"/>
                                <w:kern w:val="24"/>
                                <w:sz w:val="88"/>
                                <w:szCs w:val="88"/>
                              </w:rPr>
                              <w:t>Insel</w:t>
                            </w:r>
                            <w:proofErr w:type="spellEnd"/>
                            <w:r w:rsidR="00041D89" w:rsidRPr="00C95AA8">
                              <w:rPr>
                                <w:rFonts w:asciiTheme="minorHAnsi" w:eastAsia="Open Sans" w:hAnsiTheme="minorHAnsi" w:cstheme="minorHAnsi"/>
                                <w:b/>
                                <w:bCs/>
                                <w:color w:val="3761A1"/>
                                <w:kern w:val="24"/>
                                <w:sz w:val="88"/>
                                <w:szCs w:val="88"/>
                              </w:rPr>
                              <w:t xml:space="preserve"> – zpřístupnění a obnova </w:t>
                            </w:r>
                            <w:r w:rsidRPr="00C95AA8">
                              <w:rPr>
                                <w:rFonts w:asciiTheme="minorHAnsi" w:eastAsia="Open Sans" w:hAnsiTheme="minorHAnsi" w:cstheme="minorHAnsi"/>
                                <w:b/>
                                <w:bCs/>
                                <w:color w:val="3761A1"/>
                                <w:kern w:val="24"/>
                                <w:sz w:val="88"/>
                                <w:szCs w:val="88"/>
                              </w:rPr>
                              <w:t xml:space="preserve">  </w:t>
                            </w:r>
                          </w:p>
                          <w:p w:rsidR="00C95AA8" w:rsidRPr="00C95AA8" w:rsidRDefault="00C95AA8" w:rsidP="00C95AA8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eastAsia="Open Sans" w:hAnsiTheme="minorHAnsi" w:cstheme="minorHAnsi"/>
                                <w:b/>
                                <w:bCs/>
                                <w:color w:val="3761A1"/>
                                <w:kern w:val="24"/>
                                <w:sz w:val="88"/>
                                <w:szCs w:val="88"/>
                              </w:rPr>
                            </w:pPr>
                            <w:r w:rsidRPr="00C95AA8">
                              <w:rPr>
                                <w:rFonts w:asciiTheme="minorHAnsi" w:eastAsia="Open Sans" w:hAnsiTheme="minorHAnsi" w:cstheme="minorHAnsi"/>
                                <w:b/>
                                <w:bCs/>
                                <w:color w:val="3761A1"/>
                                <w:kern w:val="24"/>
                                <w:sz w:val="88"/>
                                <w:szCs w:val="88"/>
                              </w:rPr>
                              <w:t xml:space="preserve">       </w:t>
                            </w:r>
                            <w:r w:rsidR="00041D89" w:rsidRPr="00C95AA8">
                              <w:rPr>
                                <w:rFonts w:asciiTheme="minorHAnsi" w:eastAsia="Open Sans" w:hAnsiTheme="minorHAnsi" w:cstheme="minorHAnsi"/>
                                <w:b/>
                                <w:bCs/>
                                <w:color w:val="3761A1"/>
                                <w:kern w:val="24"/>
                                <w:sz w:val="88"/>
                                <w:szCs w:val="88"/>
                              </w:rPr>
                              <w:t xml:space="preserve">komponované </w:t>
                            </w:r>
                            <w:r w:rsidRPr="00C95AA8">
                              <w:rPr>
                                <w:rFonts w:asciiTheme="minorHAnsi" w:eastAsia="Open Sans" w:hAnsiTheme="minorHAnsi" w:cstheme="minorHAnsi"/>
                                <w:b/>
                                <w:bCs/>
                                <w:color w:val="3761A1"/>
                                <w:kern w:val="24"/>
                                <w:sz w:val="88"/>
                                <w:szCs w:val="88"/>
                              </w:rPr>
                              <w:t xml:space="preserve">   </w:t>
                            </w:r>
                          </w:p>
                          <w:p w:rsidR="00F42F69" w:rsidRPr="00C95AA8" w:rsidRDefault="00C95AA8" w:rsidP="00C95AA8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88"/>
                                <w:szCs w:val="88"/>
                              </w:rPr>
                            </w:pPr>
                            <w:r w:rsidRPr="00C95AA8">
                              <w:rPr>
                                <w:rFonts w:asciiTheme="minorHAnsi" w:eastAsia="Open Sans" w:hAnsiTheme="minorHAnsi" w:cstheme="minorHAnsi"/>
                                <w:b/>
                                <w:bCs/>
                                <w:color w:val="3761A1"/>
                                <w:kern w:val="24"/>
                                <w:sz w:val="88"/>
                                <w:szCs w:val="88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eastAsia="Open Sans" w:hAnsiTheme="minorHAnsi" w:cstheme="minorHAnsi"/>
                                <w:b/>
                                <w:bCs/>
                                <w:color w:val="3761A1"/>
                                <w:kern w:val="24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="00041D89" w:rsidRPr="00C95AA8">
                              <w:rPr>
                                <w:rFonts w:asciiTheme="minorHAnsi" w:eastAsia="Open Sans" w:hAnsiTheme="minorHAnsi" w:cstheme="minorHAnsi"/>
                                <w:b/>
                                <w:bCs/>
                                <w:color w:val="3761A1"/>
                                <w:kern w:val="24"/>
                                <w:sz w:val="88"/>
                                <w:szCs w:val="88"/>
                              </w:rPr>
                              <w:t xml:space="preserve">historické krajiny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tel 1" o:spid="_x0000_s1027" type="#_x0000_t202" style="position:absolute;margin-left:-24.3pt;margin-top:20.5pt;width:444.7pt;height:29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" filled="f" stroked="f">
                <v:path arrowok="t"/>
                <v:textbox>
                  <w:txbxContent>
                    <w:p w:rsidR="00C95AA8" w:rsidRPr="00C95AA8" w:rsidRDefault="00C95AA8" w:rsidP="00C95AA8">
                      <w:pPr>
                        <w:pStyle w:val="Normlnweb"/>
                        <w:spacing w:before="0" w:beforeAutospacing="0" w:after="0" w:afterAutospacing="0"/>
                        <w:rPr>
                          <w:rFonts w:asciiTheme="minorHAnsi" w:eastAsia="Open Sans" w:hAnsiTheme="minorHAnsi" w:cstheme="minorHAnsi"/>
                          <w:b/>
                          <w:bCs/>
                          <w:color w:val="3761A1"/>
                          <w:kern w:val="24"/>
                          <w:sz w:val="88"/>
                          <w:szCs w:val="88"/>
                        </w:rPr>
                      </w:pPr>
                      <w:r>
                        <w:rPr>
                          <w:rFonts w:asciiTheme="minorHAnsi" w:eastAsia="Open Sans" w:hAnsiTheme="minorHAnsi" w:cstheme="minorHAnsi"/>
                          <w:b/>
                          <w:bCs/>
                          <w:color w:val="3761A1"/>
                          <w:kern w:val="24"/>
                          <w:sz w:val="88"/>
                          <w:szCs w:val="88"/>
                        </w:rPr>
                        <w:t xml:space="preserve"> </w:t>
                      </w:r>
                      <w:r w:rsidR="00041D89" w:rsidRPr="00C95AA8">
                        <w:rPr>
                          <w:rFonts w:asciiTheme="minorHAnsi" w:eastAsia="Open Sans" w:hAnsiTheme="minorHAnsi" w:cstheme="minorHAnsi"/>
                          <w:b/>
                          <w:bCs/>
                          <w:color w:val="3761A1"/>
                          <w:kern w:val="24"/>
                          <w:sz w:val="88"/>
                          <w:szCs w:val="88"/>
                        </w:rPr>
                        <w:t xml:space="preserve">Mikulov, </w:t>
                      </w:r>
                      <w:proofErr w:type="spellStart"/>
                      <w:r w:rsidR="00041D89" w:rsidRPr="00C95AA8">
                        <w:rPr>
                          <w:rFonts w:asciiTheme="minorHAnsi" w:eastAsia="Open Sans" w:hAnsiTheme="minorHAnsi" w:cstheme="minorHAnsi"/>
                          <w:b/>
                          <w:bCs/>
                          <w:color w:val="3761A1"/>
                          <w:kern w:val="24"/>
                          <w:sz w:val="88"/>
                          <w:szCs w:val="88"/>
                        </w:rPr>
                        <w:t>Portz</w:t>
                      </w:r>
                      <w:proofErr w:type="spellEnd"/>
                      <w:r w:rsidR="00041D89" w:rsidRPr="00C95AA8">
                        <w:rPr>
                          <w:rFonts w:asciiTheme="minorHAnsi" w:eastAsia="Open Sans" w:hAnsiTheme="minorHAnsi" w:cstheme="minorHAnsi"/>
                          <w:b/>
                          <w:bCs/>
                          <w:color w:val="3761A1"/>
                          <w:kern w:val="24"/>
                          <w:sz w:val="88"/>
                          <w:szCs w:val="88"/>
                        </w:rPr>
                        <w:t xml:space="preserve"> </w:t>
                      </w:r>
                      <w:proofErr w:type="spellStart"/>
                      <w:r w:rsidR="00041D89" w:rsidRPr="00C95AA8">
                        <w:rPr>
                          <w:rFonts w:asciiTheme="minorHAnsi" w:eastAsia="Open Sans" w:hAnsiTheme="minorHAnsi" w:cstheme="minorHAnsi"/>
                          <w:b/>
                          <w:bCs/>
                          <w:color w:val="3761A1"/>
                          <w:kern w:val="24"/>
                          <w:sz w:val="88"/>
                          <w:szCs w:val="88"/>
                        </w:rPr>
                        <w:t>Insel</w:t>
                      </w:r>
                      <w:proofErr w:type="spellEnd"/>
                      <w:r w:rsidR="00041D89" w:rsidRPr="00C95AA8">
                        <w:rPr>
                          <w:rFonts w:asciiTheme="minorHAnsi" w:eastAsia="Open Sans" w:hAnsiTheme="minorHAnsi" w:cstheme="minorHAnsi"/>
                          <w:b/>
                          <w:bCs/>
                          <w:color w:val="3761A1"/>
                          <w:kern w:val="24"/>
                          <w:sz w:val="88"/>
                          <w:szCs w:val="88"/>
                        </w:rPr>
                        <w:t xml:space="preserve"> – zpřístupnění a obnova </w:t>
                      </w:r>
                      <w:r w:rsidRPr="00C95AA8">
                        <w:rPr>
                          <w:rFonts w:asciiTheme="minorHAnsi" w:eastAsia="Open Sans" w:hAnsiTheme="minorHAnsi" w:cstheme="minorHAnsi"/>
                          <w:b/>
                          <w:bCs/>
                          <w:color w:val="3761A1"/>
                          <w:kern w:val="24"/>
                          <w:sz w:val="88"/>
                          <w:szCs w:val="88"/>
                        </w:rPr>
                        <w:t xml:space="preserve">  </w:t>
                      </w:r>
                    </w:p>
                    <w:p w:rsidR="00C95AA8" w:rsidRPr="00C95AA8" w:rsidRDefault="00C95AA8" w:rsidP="00C95AA8">
                      <w:pPr>
                        <w:pStyle w:val="Normlnweb"/>
                        <w:spacing w:before="0" w:beforeAutospacing="0" w:after="0" w:afterAutospacing="0"/>
                        <w:rPr>
                          <w:rFonts w:asciiTheme="minorHAnsi" w:eastAsia="Open Sans" w:hAnsiTheme="minorHAnsi" w:cstheme="minorHAnsi"/>
                          <w:b/>
                          <w:bCs/>
                          <w:color w:val="3761A1"/>
                          <w:kern w:val="24"/>
                          <w:sz w:val="88"/>
                          <w:szCs w:val="88"/>
                        </w:rPr>
                      </w:pPr>
                      <w:r w:rsidRPr="00C95AA8">
                        <w:rPr>
                          <w:rFonts w:asciiTheme="minorHAnsi" w:eastAsia="Open Sans" w:hAnsiTheme="minorHAnsi" w:cstheme="minorHAnsi"/>
                          <w:b/>
                          <w:bCs/>
                          <w:color w:val="3761A1"/>
                          <w:kern w:val="24"/>
                          <w:sz w:val="88"/>
                          <w:szCs w:val="88"/>
                        </w:rPr>
                        <w:t xml:space="preserve">       </w:t>
                      </w:r>
                      <w:r w:rsidR="00041D89" w:rsidRPr="00C95AA8">
                        <w:rPr>
                          <w:rFonts w:asciiTheme="minorHAnsi" w:eastAsia="Open Sans" w:hAnsiTheme="minorHAnsi" w:cstheme="minorHAnsi"/>
                          <w:b/>
                          <w:bCs/>
                          <w:color w:val="3761A1"/>
                          <w:kern w:val="24"/>
                          <w:sz w:val="88"/>
                          <w:szCs w:val="88"/>
                        </w:rPr>
                        <w:t xml:space="preserve">komponované </w:t>
                      </w:r>
                      <w:r w:rsidRPr="00C95AA8">
                        <w:rPr>
                          <w:rFonts w:asciiTheme="minorHAnsi" w:eastAsia="Open Sans" w:hAnsiTheme="minorHAnsi" w:cstheme="minorHAnsi"/>
                          <w:b/>
                          <w:bCs/>
                          <w:color w:val="3761A1"/>
                          <w:kern w:val="24"/>
                          <w:sz w:val="88"/>
                          <w:szCs w:val="88"/>
                        </w:rPr>
                        <w:t xml:space="preserve">   </w:t>
                      </w:r>
                    </w:p>
                    <w:p w:rsidR="00F42F69" w:rsidRPr="00C95AA8" w:rsidRDefault="00C95AA8" w:rsidP="00C95AA8">
                      <w:pPr>
                        <w:pStyle w:val="Normln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88"/>
                          <w:szCs w:val="88"/>
                        </w:rPr>
                      </w:pPr>
                      <w:r w:rsidRPr="00C95AA8">
                        <w:rPr>
                          <w:rFonts w:asciiTheme="minorHAnsi" w:eastAsia="Open Sans" w:hAnsiTheme="minorHAnsi" w:cstheme="minorHAnsi"/>
                          <w:b/>
                          <w:bCs/>
                          <w:color w:val="3761A1"/>
                          <w:kern w:val="24"/>
                          <w:sz w:val="88"/>
                          <w:szCs w:val="88"/>
                        </w:rPr>
                        <w:t xml:space="preserve">    </w:t>
                      </w:r>
                      <w:r>
                        <w:rPr>
                          <w:rFonts w:asciiTheme="minorHAnsi" w:eastAsia="Open Sans" w:hAnsiTheme="minorHAnsi" w:cstheme="minorHAnsi"/>
                          <w:b/>
                          <w:bCs/>
                          <w:color w:val="3761A1"/>
                          <w:kern w:val="24"/>
                          <w:sz w:val="88"/>
                          <w:szCs w:val="88"/>
                        </w:rPr>
                        <w:t xml:space="preserve"> </w:t>
                      </w:r>
                      <w:r w:rsidR="00041D89" w:rsidRPr="00C95AA8">
                        <w:rPr>
                          <w:rFonts w:asciiTheme="minorHAnsi" w:eastAsia="Open Sans" w:hAnsiTheme="minorHAnsi" w:cstheme="minorHAnsi"/>
                          <w:b/>
                          <w:bCs/>
                          <w:color w:val="3761A1"/>
                          <w:kern w:val="24"/>
                          <w:sz w:val="88"/>
                          <w:szCs w:val="88"/>
                        </w:rPr>
                        <w:t xml:space="preserve">historické krajiny </w:t>
                      </w:r>
                    </w:p>
                  </w:txbxContent>
                </v:textbox>
              </v:shape>
            </w:pict>
          </mc:Fallback>
        </mc:AlternateContent>
      </w:r>
    </w:p>
    <w:p w:rsidR="00F42F69" w:rsidRPr="00F42F69" w:rsidRDefault="00F42F69" w:rsidP="00F42F69"/>
    <w:p w:rsidR="00F42F69" w:rsidRPr="00F42F69" w:rsidRDefault="00F42F69" w:rsidP="00F42F69"/>
    <w:p w:rsidR="00F42F69" w:rsidRPr="00F42F69" w:rsidRDefault="00F42F69" w:rsidP="00F42F69"/>
    <w:p w:rsidR="00F42F69" w:rsidRPr="00F42F69" w:rsidRDefault="00F42F69" w:rsidP="00F42F69"/>
    <w:p w:rsidR="00F42F69" w:rsidRPr="00F42F69" w:rsidRDefault="00F42F69" w:rsidP="00F42F69"/>
    <w:p w:rsidR="00F42F69" w:rsidRPr="00F42F69" w:rsidRDefault="00F42F69" w:rsidP="00F42F69"/>
    <w:p w:rsidR="00F42F69" w:rsidRPr="00F42F69" w:rsidRDefault="00F42F69" w:rsidP="00F42F69"/>
    <w:p w:rsidR="00F42F69" w:rsidRPr="00F42F69" w:rsidRDefault="00F42F69" w:rsidP="00F42F69"/>
    <w:p w:rsidR="00F42F69" w:rsidRPr="00F42F69" w:rsidRDefault="00F42F69" w:rsidP="00F42F69"/>
    <w:p w:rsidR="00F42F69" w:rsidRDefault="00F42F69" w:rsidP="00F42F69">
      <w:pPr>
        <w:tabs>
          <w:tab w:val="left" w:pos="11215"/>
        </w:tabs>
      </w:pPr>
      <w:r>
        <w:tab/>
      </w:r>
    </w:p>
    <w:p w:rsidR="00F42F69" w:rsidRPr="00F42F69" w:rsidRDefault="00F42F69" w:rsidP="00F42F69"/>
    <w:p w:rsidR="00F42F69" w:rsidRPr="00F42F69" w:rsidRDefault="00F42F69" w:rsidP="00F42F69"/>
    <w:p w:rsidR="00F42F69" w:rsidRPr="00F42F69" w:rsidRDefault="00F42F69" w:rsidP="00F42F69"/>
    <w:p w:rsidR="00F42F69" w:rsidRPr="00F42F69" w:rsidRDefault="00F42F69" w:rsidP="00F42F69"/>
    <w:p w:rsidR="00F42F69" w:rsidRPr="00F42F69" w:rsidRDefault="00F42F69" w:rsidP="00F42F69"/>
    <w:p w:rsidR="00181953" w:rsidRPr="00F42F69" w:rsidRDefault="00F42F69" w:rsidP="00F80C26">
      <w:r w:rsidRPr="00F42F6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7BA00A" wp14:editId="56B766BD">
                <wp:simplePos x="0" y="0"/>
                <wp:positionH relativeFrom="column">
                  <wp:posOffset>-975099</wp:posOffset>
                </wp:positionH>
                <wp:positionV relativeFrom="paragraph">
                  <wp:posOffset>200436</wp:posOffset>
                </wp:positionV>
                <wp:extent cx="15232605" cy="0"/>
                <wp:effectExtent l="0" t="0" r="26670" b="19050"/>
                <wp:wrapNone/>
                <wp:docPr id="14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32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8pt,15.8pt" to="1122.6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" strokecolor="#4579b8 [3044]"/>
            </w:pict>
          </mc:Fallback>
        </mc:AlternateContent>
      </w:r>
      <w:r w:rsidRPr="00F42F6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9D4E90" wp14:editId="49DBB71D">
                <wp:simplePos x="0" y="0"/>
                <wp:positionH relativeFrom="column">
                  <wp:posOffset>-854710</wp:posOffset>
                </wp:positionH>
                <wp:positionV relativeFrom="paragraph">
                  <wp:posOffset>125730</wp:posOffset>
                </wp:positionV>
                <wp:extent cx="15114270" cy="0"/>
                <wp:effectExtent l="0" t="0" r="11430" b="19050"/>
                <wp:wrapNone/>
                <wp:docPr id="1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4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7.3pt,9.9pt" to="1122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" strokecolor="#4579b8 [3044]"/>
            </w:pict>
          </mc:Fallback>
        </mc:AlternateContent>
      </w:r>
    </w:p>
    <w:sectPr w:rsidR="00181953" w:rsidRPr="00F42F69" w:rsidSect="00F124B7">
      <w:footerReference w:type="default" r:id="rId8"/>
      <w:pgSz w:w="23814" w:h="16839" w:orient="landscape" w:code="8"/>
      <w:pgMar w:top="1417" w:right="1417" w:bottom="1417" w:left="1417" w:header="708" w:footer="10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972" w:rsidRDefault="00264972" w:rsidP="00F42F69">
      <w:pPr>
        <w:spacing w:after="0" w:line="240" w:lineRule="auto"/>
      </w:pPr>
      <w:r>
        <w:separator/>
      </w:r>
    </w:p>
  </w:endnote>
  <w:endnote w:type="continuationSeparator" w:id="0">
    <w:p w:rsidR="00264972" w:rsidRDefault="00264972" w:rsidP="00F4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C26" w:rsidRDefault="006F0ECE">
    <w:pPr>
      <w:pStyle w:val="Zpat"/>
    </w:pPr>
    <w:r>
      <w:tab/>
    </w:r>
    <w:r w:rsidR="00F80C26"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  <w:r w:rsidR="00104323">
      <w:rPr>
        <w:noProof/>
        <w:lang w:eastAsia="cs-CZ"/>
      </w:rPr>
      <w:t xml:space="preserve">        </w:t>
    </w:r>
    <w:r w:rsidR="00F80C26">
      <w:t xml:space="preserve">                 </w: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5280"/>
      <w:gridCol w:w="5280"/>
      <w:gridCol w:w="5280"/>
    </w:tblGrid>
    <w:tr w:rsidR="00FE5F5D" w:rsidTr="00CF5468">
      <w:tc>
        <w:tcPr>
          <w:tcW w:w="5280" w:type="dxa"/>
        </w:tcPr>
        <w:p w:rsidR="00FE5F5D" w:rsidRDefault="006F0ECE" w:rsidP="00FE5F5D">
          <w:pPr>
            <w:pStyle w:val="Zpat"/>
            <w:jc w:val="center"/>
          </w:pPr>
          <w:r>
            <w:rPr>
              <w:noProof/>
              <w:lang w:eastAsia="cs-CZ"/>
            </w:rPr>
            <w:drawing>
              <wp:inline distT="0" distB="0" distL="0" distR="0">
                <wp:extent cx="2151529" cy="1434113"/>
                <wp:effectExtent l="0" t="0" r="1270" b="0"/>
                <wp:docPr id="2" name="Obrázek 2" descr="Vlajka EvropskÃ© U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lajka EvropskÃ© U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1825" cy="143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0" w:type="dxa"/>
        </w:tcPr>
        <w:p w:rsidR="00FE5F5D" w:rsidRDefault="00FE5F5D" w:rsidP="00CF5468">
          <w:pPr>
            <w:pStyle w:val="Zpat"/>
            <w:jc w:val="center"/>
          </w:pPr>
          <w:r>
            <w:rPr>
              <w:noProof/>
              <w:lang w:eastAsia="cs-CZ"/>
            </w:rPr>
            <w:drawing>
              <wp:inline distT="0" distB="0" distL="0" distR="0" wp14:anchorId="20517EFA" wp14:editId="7180ED72">
                <wp:extent cx="1237129" cy="1433324"/>
                <wp:effectExtent l="0" t="0" r="1270" b="0"/>
                <wp:docPr id="9" name="Obráze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453" cy="14394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0" w:type="dxa"/>
        </w:tcPr>
        <w:p w:rsidR="00FE5F5D" w:rsidRDefault="00CF5468" w:rsidP="00CF5468">
          <w:pPr>
            <w:pStyle w:val="Zpat"/>
            <w:jc w:val="center"/>
          </w:pPr>
          <w:r>
            <w:rPr>
              <w:noProof/>
              <w:lang w:eastAsia="cs-CZ"/>
            </w:rPr>
            <w:drawing>
              <wp:inline distT="0" distB="0" distL="0" distR="0" wp14:anchorId="7A222A31" wp14:editId="0BB99CB4">
                <wp:extent cx="1335344" cy="1430767"/>
                <wp:effectExtent l="0" t="0" r="0" b="0"/>
                <wp:docPr id="18" name="Obrázek 18" descr="C:\Users\novotny.MEU\AppData\Local\Microsoft\Windows\INetCache\Content.Word\Drasenhofen 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novotny.MEU\AppData\Local\Microsoft\Windows\INetCache\Content.Word\Drasenhofen 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029" cy="14411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0" w:type="dxa"/>
        </w:tcPr>
        <w:p w:rsidR="00FE5F5D" w:rsidRDefault="00CF5468" w:rsidP="00CF5468">
          <w:pPr>
            <w:pStyle w:val="Zpat"/>
            <w:jc w:val="center"/>
          </w:pPr>
          <w:r>
            <w:rPr>
              <w:noProof/>
              <w:lang w:eastAsia="cs-CZ"/>
            </w:rPr>
            <w:drawing>
              <wp:inline distT="0" distB="0" distL="0" distR="0" wp14:anchorId="6ABD6574" wp14:editId="7EE9F897">
                <wp:extent cx="1283338" cy="1430767"/>
                <wp:effectExtent l="0" t="0" r="0" b="0"/>
                <wp:docPr id="19" name="Obrázek 19" descr="C:\Users\novotny.MEU\AppData\Local\Microsoft\Windows\INetCache\Content.Word\znak - Obec Sedlec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novotny.MEU\AppData\Local\Microsoft\Windows\INetCache\Content.Word\znak - Obec Sedlec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636" cy="1446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0ECE" w:rsidRPr="006F0ECE" w:rsidTr="00CF5468">
      <w:tc>
        <w:tcPr>
          <w:tcW w:w="5280" w:type="dxa"/>
        </w:tcPr>
        <w:p w:rsidR="006F0ECE" w:rsidRPr="006F0ECE" w:rsidRDefault="006F0ECE" w:rsidP="00FE5F5D">
          <w:pPr>
            <w:pStyle w:val="Zpat"/>
            <w:jc w:val="center"/>
            <w:rPr>
              <w:b/>
              <w:noProof/>
              <w:sz w:val="28"/>
              <w:lang w:eastAsia="cs-CZ"/>
            </w:rPr>
          </w:pPr>
          <w:r w:rsidRPr="006F0ECE">
            <w:rPr>
              <w:b/>
              <w:noProof/>
              <w:sz w:val="28"/>
              <w:lang w:eastAsia="cs-CZ"/>
            </w:rPr>
            <w:t>EVROPSKÁ UNIE</w:t>
          </w:r>
        </w:p>
      </w:tc>
      <w:tc>
        <w:tcPr>
          <w:tcW w:w="5280" w:type="dxa"/>
        </w:tcPr>
        <w:p w:rsidR="006F0ECE" w:rsidRPr="006F0ECE" w:rsidRDefault="006F0ECE" w:rsidP="00CF5468">
          <w:pPr>
            <w:pStyle w:val="Zpat"/>
            <w:jc w:val="center"/>
            <w:rPr>
              <w:b/>
              <w:noProof/>
              <w:sz w:val="28"/>
              <w:lang w:eastAsia="cs-CZ"/>
            </w:rPr>
          </w:pPr>
          <w:r w:rsidRPr="006F0ECE">
            <w:rPr>
              <w:b/>
              <w:noProof/>
              <w:sz w:val="28"/>
              <w:lang w:eastAsia="cs-CZ"/>
            </w:rPr>
            <w:t>MĚSTO MIKULOV</w:t>
          </w:r>
        </w:p>
      </w:tc>
      <w:tc>
        <w:tcPr>
          <w:tcW w:w="5280" w:type="dxa"/>
        </w:tcPr>
        <w:p w:rsidR="006F0ECE" w:rsidRPr="006F0ECE" w:rsidRDefault="006F0ECE" w:rsidP="00CF5468">
          <w:pPr>
            <w:pStyle w:val="Zpat"/>
            <w:jc w:val="center"/>
            <w:rPr>
              <w:b/>
              <w:noProof/>
              <w:sz w:val="28"/>
              <w:lang w:eastAsia="cs-CZ"/>
            </w:rPr>
          </w:pPr>
          <w:r w:rsidRPr="006F0ECE">
            <w:rPr>
              <w:b/>
              <w:noProof/>
              <w:sz w:val="28"/>
              <w:lang w:eastAsia="cs-CZ"/>
            </w:rPr>
            <w:t>MĚSTO DRASENHOFEN</w:t>
          </w:r>
        </w:p>
      </w:tc>
      <w:tc>
        <w:tcPr>
          <w:tcW w:w="5280" w:type="dxa"/>
        </w:tcPr>
        <w:p w:rsidR="006F0ECE" w:rsidRPr="006F0ECE" w:rsidRDefault="006F0ECE" w:rsidP="00CF5468">
          <w:pPr>
            <w:pStyle w:val="Zpat"/>
            <w:jc w:val="center"/>
            <w:rPr>
              <w:b/>
              <w:noProof/>
              <w:sz w:val="28"/>
              <w:lang w:eastAsia="cs-CZ"/>
            </w:rPr>
          </w:pPr>
          <w:r w:rsidRPr="006F0ECE">
            <w:rPr>
              <w:b/>
              <w:noProof/>
              <w:sz w:val="28"/>
              <w:lang w:eastAsia="cs-CZ"/>
            </w:rPr>
            <w:t>OBEC SEDLEC</w:t>
          </w:r>
        </w:p>
      </w:tc>
    </w:tr>
  </w:tbl>
  <w:p w:rsidR="00F80C26" w:rsidRDefault="00F80C26">
    <w:pPr>
      <w:pStyle w:val="Zpat"/>
    </w:pPr>
  </w:p>
  <w:p w:rsidR="00F42F69" w:rsidRDefault="00F42F6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17781B" wp14:editId="0B679567">
              <wp:simplePos x="0" y="0"/>
              <wp:positionH relativeFrom="column">
                <wp:align>center</wp:align>
              </wp:positionH>
              <wp:positionV relativeFrom="paragraph">
                <wp:posOffset>-67758</wp:posOffset>
              </wp:positionV>
              <wp:extent cx="7153200" cy="471600"/>
              <wp:effectExtent l="0" t="0" r="0" b="0"/>
              <wp:wrapNone/>
              <wp:docPr id="4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53200" cy="471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2F69" w:rsidRPr="00F42F69" w:rsidRDefault="00F42F69" w:rsidP="00C83F35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sz w:val="36"/>
                              <w:szCs w:val="36"/>
                            </w:rPr>
                          </w:pPr>
                          <w:r w:rsidRPr="00F42F69">
                            <w:rPr>
                              <w:rFonts w:asciiTheme="minorHAnsi" w:eastAsia="Open Sans" w:hAnsiTheme="minorHAnsi" w:cstheme="minorHAnsi"/>
                              <w:b/>
                              <w:bCs/>
                              <w:color w:val="000000"/>
                              <w:kern w:val="24"/>
                              <w:sz w:val="36"/>
                              <w:szCs w:val="36"/>
                            </w:rPr>
                            <w:t>Spolufinancován</w:t>
                          </w:r>
                          <w:r w:rsidR="00C83F35">
                            <w:rPr>
                              <w:rFonts w:asciiTheme="minorHAnsi" w:eastAsia="Open Sans" w:hAnsiTheme="minorHAnsi" w:cstheme="minorHAnsi"/>
                              <w:b/>
                              <w:bCs/>
                              <w:color w:val="000000"/>
                              <w:kern w:val="24"/>
                              <w:sz w:val="36"/>
                              <w:szCs w:val="36"/>
                            </w:rPr>
                            <w:t>o</w:t>
                          </w:r>
                          <w:r w:rsidRPr="00F42F69">
                            <w:rPr>
                              <w:rFonts w:asciiTheme="minorHAnsi" w:eastAsia="Open Sans" w:hAnsiTheme="minorHAnsi" w:cstheme="minorHAnsi"/>
                              <w:b/>
                              <w:bCs/>
                              <w:color w:val="000000"/>
                              <w:kern w:val="24"/>
                              <w:sz w:val="36"/>
                              <w:szCs w:val="36"/>
                            </w:rPr>
                            <w:t xml:space="preserve"> z prostředků Evropského fondu </w:t>
                          </w:r>
                          <w:r w:rsidR="00C83F35">
                            <w:rPr>
                              <w:rFonts w:asciiTheme="minorHAnsi" w:eastAsia="Open Sans" w:hAnsiTheme="minorHAnsi" w:cstheme="minorHAnsi"/>
                              <w:b/>
                              <w:bCs/>
                              <w:color w:val="000000"/>
                              <w:kern w:val="24"/>
                              <w:sz w:val="36"/>
                              <w:szCs w:val="36"/>
                            </w:rPr>
                            <w:t>pro regionální rozvoj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0;margin-top:-5.35pt;width:563.25pt;height:37.1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" filled="f" stroked="f">
              <v:textbox>
                <w:txbxContent>
                  <w:p w:rsidR="00F42F69" w:rsidRPr="00F42F69" w:rsidRDefault="00F42F69" w:rsidP="00C83F35">
                    <w:pPr>
                      <w:pStyle w:val="Normlnweb"/>
                      <w:spacing w:before="0" w:beforeAutospacing="0" w:after="0" w:afterAutospacing="0"/>
                      <w:rPr>
                        <w:rFonts w:asciiTheme="minorHAnsi" w:hAnsiTheme="minorHAnsi" w:cstheme="minorHAnsi"/>
                        <w:sz w:val="36"/>
                        <w:szCs w:val="36"/>
                      </w:rPr>
                    </w:pPr>
                    <w:r w:rsidRPr="00F42F69">
                      <w:rPr>
                        <w:rFonts w:asciiTheme="minorHAnsi" w:eastAsia="Open Sans" w:hAnsiTheme="minorHAnsi" w:cstheme="minorHAnsi"/>
                        <w:b/>
                        <w:bCs/>
                        <w:color w:val="000000"/>
                        <w:kern w:val="24"/>
                        <w:sz w:val="36"/>
                        <w:szCs w:val="36"/>
                      </w:rPr>
                      <w:t>Spolufinancován</w:t>
                    </w:r>
                    <w:r w:rsidR="00C83F35">
                      <w:rPr>
                        <w:rFonts w:asciiTheme="minorHAnsi" w:eastAsia="Open Sans" w:hAnsiTheme="minorHAnsi" w:cstheme="minorHAnsi"/>
                        <w:b/>
                        <w:bCs/>
                        <w:color w:val="000000"/>
                        <w:kern w:val="24"/>
                        <w:sz w:val="36"/>
                        <w:szCs w:val="36"/>
                      </w:rPr>
                      <w:t>o</w:t>
                    </w:r>
                    <w:r w:rsidRPr="00F42F69">
                      <w:rPr>
                        <w:rFonts w:asciiTheme="minorHAnsi" w:eastAsia="Open Sans" w:hAnsiTheme="minorHAnsi" w:cstheme="minorHAnsi"/>
                        <w:b/>
                        <w:bCs/>
                        <w:color w:val="000000"/>
                        <w:kern w:val="24"/>
                        <w:sz w:val="36"/>
                        <w:szCs w:val="36"/>
                      </w:rPr>
                      <w:t xml:space="preserve"> z prostředků Evropského fondu </w:t>
                    </w:r>
                    <w:r w:rsidR="00C83F35">
                      <w:rPr>
                        <w:rFonts w:asciiTheme="minorHAnsi" w:eastAsia="Open Sans" w:hAnsiTheme="minorHAnsi" w:cstheme="minorHAnsi"/>
                        <w:b/>
                        <w:bCs/>
                        <w:color w:val="000000"/>
                        <w:kern w:val="24"/>
                        <w:sz w:val="36"/>
                        <w:szCs w:val="36"/>
                      </w:rPr>
                      <w:t>pro regionální rozvoj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972" w:rsidRDefault="00264972" w:rsidP="00F42F69">
      <w:pPr>
        <w:spacing w:after="0" w:line="240" w:lineRule="auto"/>
      </w:pPr>
      <w:r>
        <w:separator/>
      </w:r>
    </w:p>
  </w:footnote>
  <w:footnote w:type="continuationSeparator" w:id="0">
    <w:p w:rsidR="00264972" w:rsidRDefault="00264972" w:rsidP="00F42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69"/>
    <w:rsid w:val="000279E0"/>
    <w:rsid w:val="00041D89"/>
    <w:rsid w:val="00072B39"/>
    <w:rsid w:val="00104323"/>
    <w:rsid w:val="00181953"/>
    <w:rsid w:val="00264972"/>
    <w:rsid w:val="00337916"/>
    <w:rsid w:val="004A2759"/>
    <w:rsid w:val="005A3192"/>
    <w:rsid w:val="0063446A"/>
    <w:rsid w:val="00646433"/>
    <w:rsid w:val="006976CA"/>
    <w:rsid w:val="006A67A5"/>
    <w:rsid w:val="006F0ECE"/>
    <w:rsid w:val="00704701"/>
    <w:rsid w:val="00705B8F"/>
    <w:rsid w:val="00906794"/>
    <w:rsid w:val="00925CB4"/>
    <w:rsid w:val="00945018"/>
    <w:rsid w:val="009D4296"/>
    <w:rsid w:val="00A316E4"/>
    <w:rsid w:val="00A825BB"/>
    <w:rsid w:val="00AE0C7E"/>
    <w:rsid w:val="00B76488"/>
    <w:rsid w:val="00B825DD"/>
    <w:rsid w:val="00BC1C12"/>
    <w:rsid w:val="00BF0B96"/>
    <w:rsid w:val="00C15D04"/>
    <w:rsid w:val="00C77036"/>
    <w:rsid w:val="00C83F35"/>
    <w:rsid w:val="00C84AA9"/>
    <w:rsid w:val="00C95AA8"/>
    <w:rsid w:val="00CF5468"/>
    <w:rsid w:val="00D74A4B"/>
    <w:rsid w:val="00DC6B5E"/>
    <w:rsid w:val="00E16E75"/>
    <w:rsid w:val="00E41B36"/>
    <w:rsid w:val="00EC05D1"/>
    <w:rsid w:val="00F124B7"/>
    <w:rsid w:val="00F42F69"/>
    <w:rsid w:val="00F80C26"/>
    <w:rsid w:val="00F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42F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F6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42F6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42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F69"/>
  </w:style>
  <w:style w:type="paragraph" w:styleId="Zpat">
    <w:name w:val="footer"/>
    <w:basedOn w:val="Normln"/>
    <w:link w:val="ZpatChar"/>
    <w:uiPriority w:val="99"/>
    <w:unhideWhenUsed/>
    <w:rsid w:val="00F42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2F69"/>
  </w:style>
  <w:style w:type="table" w:styleId="Mkatabulky">
    <w:name w:val="Table Grid"/>
    <w:basedOn w:val="Normlntabulka"/>
    <w:uiPriority w:val="59"/>
    <w:rsid w:val="00FE5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42F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F6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42F6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42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F69"/>
  </w:style>
  <w:style w:type="paragraph" w:styleId="Zpat">
    <w:name w:val="footer"/>
    <w:basedOn w:val="Normln"/>
    <w:link w:val="ZpatChar"/>
    <w:uiPriority w:val="99"/>
    <w:unhideWhenUsed/>
    <w:rsid w:val="00F42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2F69"/>
  </w:style>
  <w:style w:type="table" w:styleId="Mkatabulky">
    <w:name w:val="Table Grid"/>
    <w:basedOn w:val="Normlntabulka"/>
    <w:uiPriority w:val="59"/>
    <w:rsid w:val="00FE5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24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Kudlová</dc:creator>
  <cp:lastModifiedBy>Korandová Kateřina</cp:lastModifiedBy>
  <cp:revision>2</cp:revision>
  <cp:lastPrinted>2018-11-14T13:05:00Z</cp:lastPrinted>
  <dcterms:created xsi:type="dcterms:W3CDTF">2018-11-14T13:06:00Z</dcterms:created>
  <dcterms:modified xsi:type="dcterms:W3CDTF">2018-11-14T13:06:00Z</dcterms:modified>
</cp:coreProperties>
</file>