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7F27" w14:textId="77777777" w:rsidR="003E23D5" w:rsidRPr="00CA3D13" w:rsidRDefault="00C33743">
      <w:pPr>
        <w:jc w:val="center"/>
        <w:rPr>
          <w:rFonts w:cstheme="minorHAnsi"/>
          <w:b/>
          <w:sz w:val="28"/>
          <w:szCs w:val="28"/>
        </w:rPr>
      </w:pPr>
      <w:r w:rsidRPr="00CA3D13">
        <w:rPr>
          <w:rFonts w:cstheme="minorHAnsi"/>
          <w:noProof/>
          <w:lang w:eastAsia="cs-CZ"/>
        </w:rPr>
        <w:drawing>
          <wp:inline distT="0" distB="0" distL="0" distR="0" wp14:anchorId="5395CC03" wp14:editId="34C064A9">
            <wp:extent cx="2556510" cy="1223010"/>
            <wp:effectExtent l="0" t="0" r="0" b="0"/>
            <wp:docPr id="1" name="Obrázek 1" descr="D:\Users\Vesela\Documents\2019\Rakousko\LOGO_interreg_Rakousko_Ceska_Republika_CZ\interreg_Rakousko_Ceska_Republi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Users\Vesela\Documents\2019\Rakousko\LOGO_interreg_Rakousko_Ceska_Republika_CZ\interreg_Rakousko_Ceska_Republika_RGB.jpg"/>
                    <pic:cNvPicPr>
                      <a:picLocks noChangeAspect="1" noChangeArrowheads="1"/>
                    </pic:cNvPicPr>
                  </pic:nvPicPr>
                  <pic:blipFill>
                    <a:blip r:embed="rId7"/>
                    <a:stretch>
                      <a:fillRect/>
                    </a:stretch>
                  </pic:blipFill>
                  <pic:spPr bwMode="auto">
                    <a:xfrm>
                      <a:off x="0" y="0"/>
                      <a:ext cx="2556510" cy="1223010"/>
                    </a:xfrm>
                    <a:prstGeom prst="rect">
                      <a:avLst/>
                    </a:prstGeom>
                  </pic:spPr>
                </pic:pic>
              </a:graphicData>
            </a:graphic>
          </wp:inline>
        </w:drawing>
      </w:r>
    </w:p>
    <w:p w14:paraId="2EA8CF04" w14:textId="77521C9B" w:rsidR="008F16A9" w:rsidRPr="00CA3D13" w:rsidRDefault="00146C0B" w:rsidP="008F16A9">
      <w:pPr>
        <w:jc w:val="center"/>
        <w:rPr>
          <w:rFonts w:cstheme="minorHAnsi"/>
          <w:b/>
          <w:sz w:val="28"/>
          <w:szCs w:val="28"/>
          <w:lang w:val="de-AT"/>
        </w:rPr>
      </w:pPr>
      <w:r>
        <w:rPr>
          <w:rFonts w:cstheme="minorHAnsi"/>
          <w:b/>
          <w:sz w:val="28"/>
          <w:szCs w:val="28"/>
        </w:rPr>
        <w:t>Zápis z</w:t>
      </w:r>
      <w:r w:rsidR="00F465AA">
        <w:rPr>
          <w:rFonts w:cstheme="minorHAnsi"/>
          <w:b/>
          <w:sz w:val="28"/>
          <w:szCs w:val="28"/>
        </w:rPr>
        <w:t> 10</w:t>
      </w:r>
      <w:r w:rsidR="008F16A9" w:rsidRPr="00CA3D13">
        <w:rPr>
          <w:rFonts w:cstheme="minorHAnsi"/>
          <w:b/>
          <w:sz w:val="28"/>
          <w:szCs w:val="28"/>
        </w:rPr>
        <w:t>. jednání projektu</w:t>
      </w:r>
      <w:r w:rsidR="008F16A9" w:rsidRPr="00CA3D13">
        <w:rPr>
          <w:rFonts w:cstheme="minorHAnsi"/>
          <w:b/>
          <w:sz w:val="28"/>
          <w:szCs w:val="28"/>
          <w:lang w:val="de-AT"/>
        </w:rPr>
        <w:t xml:space="preserve"> TRANSREGIO</w:t>
      </w:r>
    </w:p>
    <w:p w14:paraId="1D1A89BF" w14:textId="6121E447" w:rsidR="008F16A9" w:rsidRPr="00CA3D13" w:rsidRDefault="00F465AA" w:rsidP="008F16A9">
      <w:pPr>
        <w:jc w:val="center"/>
        <w:rPr>
          <w:rFonts w:cstheme="minorHAnsi"/>
          <w:sz w:val="28"/>
          <w:szCs w:val="28"/>
          <w:lang w:val="de-AT"/>
        </w:rPr>
      </w:pPr>
      <w:r>
        <w:rPr>
          <w:rFonts w:cstheme="minorHAnsi"/>
          <w:sz w:val="28"/>
          <w:szCs w:val="28"/>
          <w:lang w:val="de-AT"/>
        </w:rPr>
        <w:t>14</w:t>
      </w:r>
      <w:r w:rsidR="000557BB">
        <w:rPr>
          <w:rFonts w:cstheme="minorHAnsi"/>
          <w:sz w:val="28"/>
          <w:szCs w:val="28"/>
          <w:lang w:val="de-AT"/>
        </w:rPr>
        <w:t>.</w:t>
      </w:r>
      <w:r w:rsidR="00570279">
        <w:rPr>
          <w:rFonts w:cstheme="minorHAnsi"/>
          <w:sz w:val="28"/>
          <w:szCs w:val="28"/>
          <w:lang w:val="de-AT"/>
        </w:rPr>
        <w:t xml:space="preserve"> </w:t>
      </w:r>
      <w:r>
        <w:rPr>
          <w:rFonts w:cstheme="minorHAnsi"/>
          <w:sz w:val="28"/>
          <w:szCs w:val="28"/>
          <w:lang w:val="de-AT"/>
        </w:rPr>
        <w:t>7</w:t>
      </w:r>
      <w:r w:rsidR="000557BB">
        <w:rPr>
          <w:rFonts w:cstheme="minorHAnsi"/>
          <w:sz w:val="28"/>
          <w:szCs w:val="28"/>
          <w:lang w:val="de-AT"/>
        </w:rPr>
        <w:t xml:space="preserve">. 2021, </w:t>
      </w:r>
      <w:r>
        <w:rPr>
          <w:rFonts w:cstheme="minorHAnsi"/>
          <w:sz w:val="28"/>
          <w:szCs w:val="28"/>
          <w:lang w:val="de-AT"/>
        </w:rPr>
        <w:t>10</w:t>
      </w:r>
      <w:r w:rsidR="00AE485C">
        <w:rPr>
          <w:rFonts w:cstheme="minorHAnsi"/>
          <w:sz w:val="28"/>
          <w:szCs w:val="28"/>
          <w:lang w:val="de-AT"/>
        </w:rPr>
        <w:t>:</w:t>
      </w:r>
      <w:r>
        <w:rPr>
          <w:rFonts w:cstheme="minorHAnsi"/>
          <w:sz w:val="28"/>
          <w:szCs w:val="28"/>
          <w:lang w:val="de-AT"/>
        </w:rPr>
        <w:t>30</w:t>
      </w:r>
      <w:r w:rsidR="00AE485C">
        <w:rPr>
          <w:rFonts w:cstheme="minorHAnsi"/>
          <w:sz w:val="28"/>
          <w:szCs w:val="28"/>
          <w:lang w:val="de-AT"/>
        </w:rPr>
        <w:t xml:space="preserve"> – </w:t>
      </w:r>
      <w:r>
        <w:rPr>
          <w:rFonts w:cstheme="minorHAnsi"/>
          <w:sz w:val="28"/>
          <w:szCs w:val="28"/>
          <w:lang w:val="de-AT"/>
        </w:rPr>
        <w:t>16</w:t>
      </w:r>
      <w:r w:rsidR="0037297F">
        <w:rPr>
          <w:rFonts w:cstheme="minorHAnsi"/>
          <w:sz w:val="28"/>
          <w:szCs w:val="28"/>
          <w:lang w:val="de-AT"/>
        </w:rPr>
        <w:t>:15</w:t>
      </w:r>
    </w:p>
    <w:p w14:paraId="1E232E32" w14:textId="512C5B90" w:rsidR="008F16A9" w:rsidRDefault="0037297F" w:rsidP="008F16A9">
      <w:pPr>
        <w:jc w:val="center"/>
        <w:rPr>
          <w:rFonts w:cstheme="minorHAnsi"/>
          <w:sz w:val="28"/>
          <w:szCs w:val="28"/>
          <w:lang w:val="de-AT"/>
        </w:rPr>
      </w:pPr>
      <w:r>
        <w:rPr>
          <w:rFonts w:cstheme="minorHAnsi"/>
          <w:sz w:val="28"/>
          <w:szCs w:val="28"/>
          <w:lang w:val="de-AT"/>
        </w:rPr>
        <w:t>Fachhochschule St. Pölten</w:t>
      </w:r>
    </w:p>
    <w:p w14:paraId="46AFE46B" w14:textId="77777777" w:rsidR="008F16A9" w:rsidRPr="00CA3D13" w:rsidRDefault="008F16A9" w:rsidP="008F16A9">
      <w:pPr>
        <w:jc w:val="center"/>
        <w:rPr>
          <w:rFonts w:cstheme="minorHAnsi"/>
          <w:sz w:val="28"/>
          <w:szCs w:val="28"/>
          <w:lang w:val="de-AT"/>
        </w:rPr>
      </w:pPr>
    </w:p>
    <w:p w14:paraId="64DAB5CF" w14:textId="77777777" w:rsidR="008F16A9" w:rsidRPr="00146C0B" w:rsidRDefault="008F16A9" w:rsidP="008F16A9">
      <w:pPr>
        <w:jc w:val="both"/>
        <w:rPr>
          <w:rFonts w:cstheme="minorHAnsi"/>
          <w:b/>
          <w:sz w:val="24"/>
          <w:szCs w:val="24"/>
        </w:rPr>
      </w:pPr>
      <w:r w:rsidRPr="00146C0B">
        <w:rPr>
          <w:rFonts w:cstheme="minorHAnsi"/>
          <w:b/>
          <w:sz w:val="24"/>
          <w:szCs w:val="24"/>
        </w:rPr>
        <w:t>Přítomni:</w:t>
      </w:r>
    </w:p>
    <w:p w14:paraId="357DB758" w14:textId="6207F126" w:rsidR="008F16A9" w:rsidRPr="00CA3D13" w:rsidRDefault="008F16A9" w:rsidP="008F16A9">
      <w:pPr>
        <w:spacing w:after="240"/>
        <w:jc w:val="both"/>
        <w:rPr>
          <w:rFonts w:cstheme="minorHAnsi"/>
          <w:sz w:val="24"/>
          <w:szCs w:val="24"/>
        </w:rPr>
      </w:pPr>
      <w:r w:rsidRPr="00CA3D13">
        <w:rPr>
          <w:rFonts w:cstheme="minorHAnsi"/>
          <w:b/>
          <w:bCs/>
          <w:sz w:val="24"/>
          <w:szCs w:val="24"/>
        </w:rPr>
        <w:t>Za vedoucího partnera – CDV:</w:t>
      </w:r>
      <w:r w:rsidRPr="00CA3D13">
        <w:rPr>
          <w:rFonts w:cstheme="minorHAnsi"/>
          <w:sz w:val="24"/>
          <w:szCs w:val="24"/>
        </w:rPr>
        <w:t xml:space="preserve"> Jan Perůt</w:t>
      </w:r>
      <w:r w:rsidR="00517E9C">
        <w:rPr>
          <w:rFonts w:cstheme="minorHAnsi"/>
          <w:sz w:val="24"/>
          <w:szCs w:val="24"/>
        </w:rPr>
        <w:t xml:space="preserve">ka, </w:t>
      </w:r>
      <w:r w:rsidR="000557BB">
        <w:rPr>
          <w:rFonts w:cstheme="minorHAnsi"/>
          <w:sz w:val="24"/>
          <w:szCs w:val="24"/>
        </w:rPr>
        <w:t>Vojtěch Kocourek,</w:t>
      </w:r>
      <w:r w:rsidR="00AE485C">
        <w:rPr>
          <w:rFonts w:cstheme="minorHAnsi"/>
          <w:sz w:val="24"/>
          <w:szCs w:val="24"/>
        </w:rPr>
        <w:t xml:space="preserve"> </w:t>
      </w:r>
      <w:r w:rsidR="00517E9C">
        <w:rPr>
          <w:rFonts w:cstheme="minorHAnsi"/>
          <w:sz w:val="24"/>
          <w:szCs w:val="24"/>
        </w:rPr>
        <w:t>Marek Mrázek</w:t>
      </w:r>
      <w:r w:rsidR="000557BB">
        <w:rPr>
          <w:rFonts w:cstheme="minorHAnsi"/>
          <w:sz w:val="24"/>
          <w:szCs w:val="24"/>
        </w:rPr>
        <w:t>, Jana Benáčková</w:t>
      </w:r>
      <w:r w:rsidR="0043579C">
        <w:rPr>
          <w:rFonts w:cstheme="minorHAnsi"/>
          <w:sz w:val="24"/>
          <w:szCs w:val="24"/>
        </w:rPr>
        <w:t xml:space="preserve"> (MS Teams)</w:t>
      </w:r>
    </w:p>
    <w:p w14:paraId="32EF6916" w14:textId="072CC731" w:rsidR="008F16A9" w:rsidRPr="00570279" w:rsidRDefault="008F16A9" w:rsidP="008F16A9">
      <w:pPr>
        <w:spacing w:after="240"/>
        <w:jc w:val="both"/>
        <w:rPr>
          <w:rFonts w:cstheme="minorHAnsi"/>
          <w:sz w:val="24"/>
          <w:szCs w:val="24"/>
        </w:rPr>
      </w:pPr>
      <w:r w:rsidRPr="00CA3D13">
        <w:rPr>
          <w:rFonts w:cstheme="minorHAnsi"/>
          <w:b/>
          <w:bCs/>
          <w:sz w:val="24"/>
          <w:szCs w:val="24"/>
        </w:rPr>
        <w:t>Za PP2 – FHSTP:</w:t>
      </w:r>
      <w:r w:rsidRPr="00CA3D13">
        <w:rPr>
          <w:rFonts w:cstheme="minorHAnsi"/>
          <w:sz w:val="24"/>
          <w:szCs w:val="24"/>
        </w:rPr>
        <w:t xml:space="preserve"> Otfried Knoll</w:t>
      </w:r>
      <w:r w:rsidR="000557BB" w:rsidRPr="00570279">
        <w:rPr>
          <w:rFonts w:cstheme="minorHAnsi"/>
          <w:sz w:val="24"/>
          <w:szCs w:val="24"/>
        </w:rPr>
        <w:t xml:space="preserve">, </w:t>
      </w:r>
      <w:r w:rsidRPr="00CA3D13">
        <w:rPr>
          <w:rFonts w:cstheme="minorHAnsi"/>
          <w:sz w:val="24"/>
          <w:szCs w:val="24"/>
        </w:rPr>
        <w:t>Thomas Preslmayr,</w:t>
      </w:r>
      <w:r w:rsidR="00517E9C">
        <w:rPr>
          <w:rFonts w:cstheme="minorHAnsi"/>
          <w:sz w:val="24"/>
          <w:szCs w:val="24"/>
        </w:rPr>
        <w:t xml:space="preserve"> </w:t>
      </w:r>
      <w:r w:rsidRPr="00CA3D13">
        <w:rPr>
          <w:rFonts w:cstheme="minorHAnsi"/>
          <w:sz w:val="24"/>
          <w:szCs w:val="24"/>
        </w:rPr>
        <w:t>Kevin Pyrek</w:t>
      </w:r>
      <w:r w:rsidR="0043579C">
        <w:rPr>
          <w:rFonts w:cstheme="minorHAnsi"/>
          <w:sz w:val="24"/>
          <w:szCs w:val="24"/>
        </w:rPr>
        <w:t xml:space="preserve"> (MS Teams)</w:t>
      </w:r>
      <w:r w:rsidR="009C549D">
        <w:rPr>
          <w:rFonts w:cstheme="minorHAnsi"/>
          <w:sz w:val="24"/>
          <w:szCs w:val="24"/>
        </w:rPr>
        <w:t>, Frank Michelberger</w:t>
      </w:r>
    </w:p>
    <w:p w14:paraId="259F3AB9" w14:textId="47648601" w:rsidR="008F16A9" w:rsidRPr="0043579C" w:rsidRDefault="008F16A9" w:rsidP="008F16A9">
      <w:pPr>
        <w:spacing w:after="600"/>
        <w:jc w:val="both"/>
        <w:rPr>
          <w:rFonts w:cstheme="minorHAnsi"/>
          <w:sz w:val="24"/>
          <w:szCs w:val="24"/>
        </w:rPr>
      </w:pPr>
      <w:r w:rsidRPr="00CA3D13">
        <w:rPr>
          <w:rFonts w:cstheme="minorHAnsi"/>
          <w:b/>
          <w:bCs/>
          <w:sz w:val="24"/>
          <w:szCs w:val="24"/>
        </w:rPr>
        <w:t xml:space="preserve">Za PP3 – VUT: </w:t>
      </w:r>
      <w:r w:rsidRPr="00CA3D13">
        <w:rPr>
          <w:rFonts w:cstheme="minorHAnsi"/>
          <w:sz w:val="24"/>
          <w:szCs w:val="24"/>
        </w:rPr>
        <w:t>Herbert Seelmann</w:t>
      </w:r>
      <w:r w:rsidR="009C549D">
        <w:rPr>
          <w:rFonts w:cstheme="minorHAnsi"/>
          <w:sz w:val="24"/>
          <w:szCs w:val="24"/>
        </w:rPr>
        <w:t>, Jan Valehrach</w:t>
      </w:r>
      <w:r w:rsidR="0043579C">
        <w:rPr>
          <w:rFonts w:cstheme="minorHAnsi"/>
          <w:sz w:val="24"/>
          <w:szCs w:val="24"/>
        </w:rPr>
        <w:t xml:space="preserve"> (MS Teams)</w:t>
      </w:r>
    </w:p>
    <w:p w14:paraId="31654393" w14:textId="2232E056" w:rsidR="00E70F35" w:rsidRPr="008B7B3E" w:rsidRDefault="008F16A9" w:rsidP="008F16A9">
      <w:pPr>
        <w:autoSpaceDE w:val="0"/>
        <w:autoSpaceDN w:val="0"/>
        <w:adjustRightInd w:val="0"/>
        <w:spacing w:after="120" w:line="240" w:lineRule="auto"/>
        <w:jc w:val="both"/>
        <w:rPr>
          <w:rFonts w:cstheme="minorHAnsi"/>
          <w:b/>
          <w:bCs/>
          <w:sz w:val="24"/>
          <w:szCs w:val="24"/>
        </w:rPr>
      </w:pPr>
      <w:r w:rsidRPr="00CA3D13">
        <w:rPr>
          <w:rFonts w:cstheme="minorHAnsi"/>
          <w:b/>
          <w:bCs/>
          <w:sz w:val="24"/>
          <w:szCs w:val="24"/>
        </w:rPr>
        <w:t xml:space="preserve">Navržená </w:t>
      </w:r>
      <w:r w:rsidR="000A50D8">
        <w:rPr>
          <w:rFonts w:cstheme="minorHAnsi"/>
          <w:b/>
          <w:bCs/>
          <w:sz w:val="24"/>
          <w:szCs w:val="24"/>
        </w:rPr>
        <w:t>a</w:t>
      </w:r>
      <w:r w:rsidRPr="00CA3D13">
        <w:rPr>
          <w:rFonts w:cstheme="minorHAnsi"/>
          <w:b/>
          <w:bCs/>
          <w:sz w:val="24"/>
          <w:szCs w:val="24"/>
        </w:rPr>
        <w:t>genda (CDV)</w:t>
      </w:r>
      <w:r w:rsidR="00E70F35">
        <w:rPr>
          <w:rFonts w:cstheme="minorHAnsi"/>
          <w:b/>
          <w:bCs/>
          <w:sz w:val="24"/>
          <w:szCs w:val="24"/>
        </w:rPr>
        <w:t>:</w:t>
      </w:r>
    </w:p>
    <w:p w14:paraId="43E02F85" w14:textId="0DACFC31" w:rsidR="006733E3" w:rsidRPr="007525A4" w:rsidRDefault="006733E3" w:rsidP="008B7B3E">
      <w:pPr>
        <w:rPr>
          <w:b/>
          <w:bCs/>
        </w:rPr>
      </w:pPr>
    </w:p>
    <w:p w14:paraId="085A36B1" w14:textId="134A9AD2" w:rsidR="006733E3" w:rsidRPr="007525A4" w:rsidRDefault="00570279" w:rsidP="006733E3">
      <w:pPr>
        <w:pStyle w:val="Odstavecseseznamem"/>
        <w:numPr>
          <w:ilvl w:val="0"/>
          <w:numId w:val="34"/>
        </w:numPr>
        <w:rPr>
          <w:b/>
          <w:bCs/>
        </w:rPr>
      </w:pPr>
      <w:r>
        <w:rPr>
          <w:b/>
          <w:bCs/>
        </w:rPr>
        <w:t>Termín dokončení projektu, monitorovací zpráva</w:t>
      </w:r>
    </w:p>
    <w:p w14:paraId="6E66CB63" w14:textId="514119B6" w:rsidR="0043355E" w:rsidRPr="007525A4" w:rsidRDefault="00570279" w:rsidP="006733E3">
      <w:pPr>
        <w:pStyle w:val="Odstavecseseznamem"/>
        <w:numPr>
          <w:ilvl w:val="0"/>
          <w:numId w:val="34"/>
        </w:numPr>
        <w:rPr>
          <w:b/>
          <w:bCs/>
        </w:rPr>
      </w:pPr>
      <w:r>
        <w:rPr>
          <w:b/>
          <w:bCs/>
        </w:rPr>
        <w:t>Cílové skupiny</w:t>
      </w:r>
    </w:p>
    <w:p w14:paraId="22979075" w14:textId="351F175E" w:rsidR="002E4C0D" w:rsidRPr="007525A4" w:rsidRDefault="00570279" w:rsidP="006733E3">
      <w:pPr>
        <w:pStyle w:val="Odstavecseseznamem"/>
        <w:numPr>
          <w:ilvl w:val="0"/>
          <w:numId w:val="34"/>
        </w:numPr>
        <w:rPr>
          <w:b/>
          <w:bCs/>
        </w:rPr>
      </w:pPr>
      <w:r>
        <w:rPr>
          <w:b/>
          <w:bCs/>
        </w:rPr>
        <w:t>Struktura závěrečné zprávy – dohodnuto</w:t>
      </w:r>
    </w:p>
    <w:p w14:paraId="3916779D" w14:textId="20442182" w:rsidR="005F27D6" w:rsidRPr="007525A4" w:rsidRDefault="00570279" w:rsidP="006733E3">
      <w:pPr>
        <w:pStyle w:val="Odstavecseseznamem"/>
        <w:numPr>
          <w:ilvl w:val="0"/>
          <w:numId w:val="34"/>
        </w:numPr>
        <w:rPr>
          <w:b/>
          <w:bCs/>
        </w:rPr>
      </w:pPr>
      <w:r>
        <w:rPr>
          <w:b/>
          <w:bCs/>
        </w:rPr>
        <w:t>Žádost o změnu</w:t>
      </w:r>
    </w:p>
    <w:p w14:paraId="3BAAA563" w14:textId="6D1C130B" w:rsidR="00E87435" w:rsidRPr="007525A4" w:rsidRDefault="00570279" w:rsidP="006733E3">
      <w:pPr>
        <w:pStyle w:val="Odstavecseseznamem"/>
        <w:numPr>
          <w:ilvl w:val="0"/>
          <w:numId w:val="34"/>
        </w:numPr>
        <w:rPr>
          <w:b/>
          <w:bCs/>
        </w:rPr>
      </w:pPr>
      <w:r>
        <w:rPr>
          <w:b/>
          <w:bCs/>
        </w:rPr>
        <w:t>Odborný posudek</w:t>
      </w:r>
    </w:p>
    <w:p w14:paraId="10DD2F96" w14:textId="67AA0DC8" w:rsidR="00AA0655" w:rsidRPr="007525A4" w:rsidRDefault="00570279" w:rsidP="006733E3">
      <w:pPr>
        <w:pStyle w:val="Odstavecseseznamem"/>
        <w:numPr>
          <w:ilvl w:val="0"/>
          <w:numId w:val="34"/>
        </w:numPr>
        <w:rPr>
          <w:b/>
          <w:bCs/>
        </w:rPr>
      </w:pPr>
      <w:r>
        <w:rPr>
          <w:b/>
          <w:bCs/>
        </w:rPr>
        <w:t>Publicita</w:t>
      </w:r>
    </w:p>
    <w:p w14:paraId="1113F0AA" w14:textId="4C76AECD" w:rsidR="00BF3B78" w:rsidRPr="007525A4" w:rsidRDefault="00570279" w:rsidP="006733E3">
      <w:pPr>
        <w:pStyle w:val="Odstavecseseznamem"/>
        <w:numPr>
          <w:ilvl w:val="0"/>
          <w:numId w:val="34"/>
        </w:numPr>
        <w:rPr>
          <w:b/>
          <w:bCs/>
        </w:rPr>
      </w:pPr>
      <w:r>
        <w:rPr>
          <w:b/>
          <w:bCs/>
        </w:rPr>
        <w:t>Překlady, revize a doplňování</w:t>
      </w:r>
    </w:p>
    <w:p w14:paraId="0A8BD2EB" w14:textId="0C02FA11" w:rsidR="006733E3" w:rsidRPr="007525A4" w:rsidRDefault="00570279" w:rsidP="006733E3">
      <w:pPr>
        <w:pStyle w:val="Odstavecseseznamem"/>
        <w:numPr>
          <w:ilvl w:val="0"/>
          <w:numId w:val="34"/>
        </w:numPr>
        <w:rPr>
          <w:b/>
          <w:bCs/>
        </w:rPr>
      </w:pPr>
      <w:r>
        <w:rPr>
          <w:b/>
          <w:bCs/>
        </w:rPr>
        <w:t>Úvod</w:t>
      </w:r>
    </w:p>
    <w:p w14:paraId="31272D6E" w14:textId="09928AFC" w:rsidR="006733E3" w:rsidRPr="007525A4" w:rsidRDefault="00570279" w:rsidP="006733E3">
      <w:pPr>
        <w:pStyle w:val="Odstavecseseznamem"/>
        <w:numPr>
          <w:ilvl w:val="0"/>
          <w:numId w:val="34"/>
        </w:numPr>
        <w:rPr>
          <w:b/>
          <w:bCs/>
        </w:rPr>
      </w:pPr>
      <w:r>
        <w:rPr>
          <w:b/>
          <w:bCs/>
        </w:rPr>
        <w:t>Metodologie</w:t>
      </w:r>
    </w:p>
    <w:p w14:paraId="4706A74F" w14:textId="738A9A0A" w:rsidR="006733E3" w:rsidRPr="007525A4" w:rsidRDefault="00570279" w:rsidP="006733E3">
      <w:pPr>
        <w:pStyle w:val="Odstavecseseznamem"/>
        <w:numPr>
          <w:ilvl w:val="0"/>
          <w:numId w:val="34"/>
        </w:numPr>
        <w:rPr>
          <w:b/>
          <w:bCs/>
        </w:rPr>
      </w:pPr>
      <w:r>
        <w:rPr>
          <w:b/>
          <w:bCs/>
        </w:rPr>
        <w:t>Historie</w:t>
      </w:r>
    </w:p>
    <w:p w14:paraId="654D4D13" w14:textId="6E0FCD2B" w:rsidR="006733E3" w:rsidRPr="007525A4" w:rsidRDefault="006733E3" w:rsidP="006733E3">
      <w:pPr>
        <w:pStyle w:val="Odstavecseseznamem"/>
        <w:numPr>
          <w:ilvl w:val="0"/>
          <w:numId w:val="34"/>
        </w:numPr>
        <w:rPr>
          <w:b/>
          <w:bCs/>
        </w:rPr>
      </w:pPr>
      <w:r w:rsidRPr="007525A4">
        <w:rPr>
          <w:b/>
          <w:bCs/>
        </w:rPr>
        <w:t xml:space="preserve">T1 – </w:t>
      </w:r>
      <w:r w:rsidR="00823F71">
        <w:rPr>
          <w:b/>
          <w:bCs/>
        </w:rPr>
        <w:t>výňatek z originálního materiálu a rozdělení do dvou kapitol</w:t>
      </w:r>
      <w:r w:rsidRPr="007525A4">
        <w:rPr>
          <w:b/>
          <w:bCs/>
        </w:rPr>
        <w:t>:</w:t>
      </w:r>
    </w:p>
    <w:p w14:paraId="6192C7C3" w14:textId="1ABA3C6B" w:rsidR="006733E3" w:rsidRPr="007525A4" w:rsidRDefault="008D2A0D" w:rsidP="006733E3">
      <w:pPr>
        <w:pStyle w:val="Odstavecseseznamem"/>
        <w:rPr>
          <w:b/>
          <w:bCs/>
        </w:rPr>
      </w:pPr>
      <w:r w:rsidRPr="007525A4">
        <w:rPr>
          <w:b/>
          <w:bCs/>
        </w:rPr>
        <w:t xml:space="preserve">a) </w:t>
      </w:r>
      <w:r w:rsidR="00823F71">
        <w:rPr>
          <w:b/>
          <w:bCs/>
        </w:rPr>
        <w:t>Popis možných tras mezi</w:t>
      </w:r>
      <w:r w:rsidR="006733E3" w:rsidRPr="007525A4">
        <w:rPr>
          <w:b/>
          <w:bCs/>
        </w:rPr>
        <w:t xml:space="preserve"> JMK – NÖ</w:t>
      </w:r>
    </w:p>
    <w:p w14:paraId="57067954" w14:textId="02251485" w:rsidR="006733E3" w:rsidRPr="007525A4" w:rsidRDefault="008D2A0D" w:rsidP="006733E3">
      <w:pPr>
        <w:pStyle w:val="Odstavecseseznamem"/>
        <w:rPr>
          <w:b/>
          <w:bCs/>
        </w:rPr>
      </w:pPr>
      <w:r w:rsidRPr="007525A4">
        <w:rPr>
          <w:b/>
          <w:bCs/>
        </w:rPr>
        <w:t xml:space="preserve">b) </w:t>
      </w:r>
      <w:r w:rsidR="00823F71">
        <w:rPr>
          <w:b/>
          <w:bCs/>
        </w:rPr>
        <w:t>Popis vybraných alternativních tras</w:t>
      </w:r>
    </w:p>
    <w:p w14:paraId="2E695E2A" w14:textId="30911055" w:rsidR="006733E3" w:rsidRPr="00005E9E" w:rsidRDefault="00823F71" w:rsidP="006733E3">
      <w:pPr>
        <w:pStyle w:val="Odstavecseseznamem"/>
        <w:numPr>
          <w:ilvl w:val="0"/>
          <w:numId w:val="34"/>
        </w:numPr>
        <w:rPr>
          <w:b/>
          <w:bCs/>
        </w:rPr>
      </w:pPr>
      <w:r>
        <w:rPr>
          <w:b/>
          <w:bCs/>
        </w:rPr>
        <w:t xml:space="preserve">Přílohy k balíčku </w:t>
      </w:r>
      <w:r w:rsidR="006733E3">
        <w:rPr>
          <w:b/>
          <w:bCs/>
        </w:rPr>
        <w:t>T1</w:t>
      </w:r>
    </w:p>
    <w:p w14:paraId="1B4E3226" w14:textId="0C33EE75" w:rsidR="006733E3" w:rsidRDefault="00823F71" w:rsidP="006733E3">
      <w:pPr>
        <w:pStyle w:val="Odstavecseseznamem"/>
        <w:numPr>
          <w:ilvl w:val="0"/>
          <w:numId w:val="34"/>
        </w:numPr>
        <w:rPr>
          <w:b/>
          <w:bCs/>
        </w:rPr>
      </w:pPr>
      <w:r>
        <w:rPr>
          <w:b/>
          <w:bCs/>
        </w:rPr>
        <w:t>Popis modernizace vybraných úseků</w:t>
      </w:r>
      <w:r w:rsidR="006733E3">
        <w:rPr>
          <w:b/>
          <w:bCs/>
        </w:rPr>
        <w:t xml:space="preserve"> (</w:t>
      </w:r>
      <w:r>
        <w:rPr>
          <w:b/>
          <w:bCs/>
        </w:rPr>
        <w:t>Vídeň</w:t>
      </w:r>
      <w:r w:rsidR="006733E3">
        <w:rPr>
          <w:b/>
          <w:bCs/>
        </w:rPr>
        <w:t xml:space="preserve"> – B</w:t>
      </w:r>
      <w:r>
        <w:rPr>
          <w:b/>
          <w:bCs/>
        </w:rPr>
        <w:t>ř</w:t>
      </w:r>
      <w:r w:rsidR="006733E3">
        <w:rPr>
          <w:b/>
          <w:bCs/>
        </w:rPr>
        <w:t>eclav, Brno – Vranovice)</w:t>
      </w:r>
    </w:p>
    <w:p w14:paraId="21E69AD2" w14:textId="70F1629D" w:rsidR="006733E3" w:rsidRPr="0072343D" w:rsidRDefault="00823F71" w:rsidP="006733E3">
      <w:pPr>
        <w:pStyle w:val="Odstavecseseznamem"/>
        <w:numPr>
          <w:ilvl w:val="0"/>
          <w:numId w:val="34"/>
        </w:numPr>
        <w:rPr>
          <w:b/>
          <w:bCs/>
        </w:rPr>
      </w:pPr>
      <w:r>
        <w:rPr>
          <w:b/>
          <w:bCs/>
        </w:rPr>
        <w:t>Prognóza osobní dopravy</w:t>
      </w:r>
    </w:p>
    <w:p w14:paraId="26CE3AEA" w14:textId="42318E38" w:rsidR="006733E3" w:rsidRPr="001D7AAF" w:rsidRDefault="00823F71" w:rsidP="006733E3">
      <w:pPr>
        <w:pStyle w:val="Odstavecseseznamem"/>
        <w:numPr>
          <w:ilvl w:val="0"/>
          <w:numId w:val="34"/>
        </w:numPr>
        <w:rPr>
          <w:b/>
          <w:bCs/>
        </w:rPr>
      </w:pPr>
      <w:r>
        <w:rPr>
          <w:b/>
          <w:bCs/>
        </w:rPr>
        <w:t>Prognóza nákladní dopravy</w:t>
      </w:r>
    </w:p>
    <w:p w14:paraId="13DE873C" w14:textId="0063E858" w:rsidR="006733E3" w:rsidRPr="00490E57" w:rsidRDefault="00823F71" w:rsidP="006733E3">
      <w:pPr>
        <w:pStyle w:val="Odstavecseseznamem"/>
        <w:numPr>
          <w:ilvl w:val="0"/>
          <w:numId w:val="34"/>
        </w:numPr>
        <w:rPr>
          <w:b/>
          <w:bCs/>
        </w:rPr>
      </w:pPr>
      <w:r>
        <w:rPr>
          <w:b/>
          <w:bCs/>
        </w:rPr>
        <w:t>Dotazník o obnovení úseku</w:t>
      </w:r>
      <w:r w:rsidR="006733E3">
        <w:rPr>
          <w:b/>
          <w:bCs/>
        </w:rPr>
        <w:t xml:space="preserve"> Hevlín – Laa (</w:t>
      </w:r>
      <w:r>
        <w:rPr>
          <w:b/>
          <w:bCs/>
        </w:rPr>
        <w:t>pro společnosti využívající vlečky</w:t>
      </w:r>
      <w:r w:rsidR="006733E3">
        <w:rPr>
          <w:b/>
          <w:bCs/>
        </w:rPr>
        <w:t>)</w:t>
      </w:r>
    </w:p>
    <w:p w14:paraId="5AF6CF4E" w14:textId="4926762F" w:rsidR="006733E3" w:rsidRPr="00A010AA" w:rsidRDefault="00823F71" w:rsidP="006733E3">
      <w:pPr>
        <w:pStyle w:val="Odstavecseseznamem"/>
        <w:numPr>
          <w:ilvl w:val="0"/>
          <w:numId w:val="34"/>
        </w:numPr>
        <w:rPr>
          <w:b/>
          <w:bCs/>
        </w:rPr>
      </w:pPr>
      <w:r>
        <w:rPr>
          <w:b/>
          <w:bCs/>
        </w:rPr>
        <w:t>Dokončení multikriteriální analýzy pro výběr nejvíce vhodné trasy</w:t>
      </w:r>
    </w:p>
    <w:p w14:paraId="497BBA41" w14:textId="4478ADCC" w:rsidR="006733E3" w:rsidRDefault="00823F71" w:rsidP="006733E3">
      <w:pPr>
        <w:pStyle w:val="Odstavecseseznamem"/>
        <w:numPr>
          <w:ilvl w:val="0"/>
          <w:numId w:val="34"/>
        </w:numPr>
      </w:pPr>
      <w:r>
        <w:rPr>
          <w:b/>
          <w:bCs/>
        </w:rPr>
        <w:t>Zpracování výstupů z balíčku T2</w:t>
      </w:r>
      <w:r w:rsidR="006733E3" w:rsidRPr="002C711A">
        <w:rPr>
          <w:b/>
          <w:bCs/>
        </w:rPr>
        <w:t xml:space="preserve"> (</w:t>
      </w:r>
      <w:r>
        <w:rPr>
          <w:b/>
          <w:bCs/>
        </w:rPr>
        <w:t>O</w:t>
      </w:r>
      <w:r w:rsidR="006733E3" w:rsidRPr="002C711A">
        <w:rPr>
          <w:b/>
          <w:bCs/>
        </w:rPr>
        <w:t>pen</w:t>
      </w:r>
      <w:r>
        <w:rPr>
          <w:b/>
          <w:bCs/>
        </w:rPr>
        <w:t>T</w:t>
      </w:r>
      <w:r w:rsidR="006733E3" w:rsidRPr="002C711A">
        <w:rPr>
          <w:b/>
          <w:bCs/>
        </w:rPr>
        <w:t>rack)</w:t>
      </w:r>
    </w:p>
    <w:p w14:paraId="2AA51E11" w14:textId="66D09192" w:rsidR="006733E3" w:rsidRDefault="006733E3" w:rsidP="006733E3">
      <w:pPr>
        <w:pStyle w:val="Odstavecseseznamem"/>
        <w:numPr>
          <w:ilvl w:val="0"/>
          <w:numId w:val="34"/>
        </w:numPr>
        <w:rPr>
          <w:b/>
          <w:bCs/>
        </w:rPr>
      </w:pPr>
      <w:r w:rsidRPr="002D34C7">
        <w:rPr>
          <w:b/>
          <w:bCs/>
        </w:rPr>
        <w:lastRenderedPageBreak/>
        <w:t xml:space="preserve">T3 – </w:t>
      </w:r>
      <w:r w:rsidR="00823F71">
        <w:rPr>
          <w:b/>
          <w:bCs/>
        </w:rPr>
        <w:t>navržení opatření pro zvýšení kapacity</w:t>
      </w:r>
    </w:p>
    <w:p w14:paraId="6EF72F79" w14:textId="5C1D0198" w:rsidR="00291076" w:rsidRPr="007525A4" w:rsidRDefault="00823F71" w:rsidP="006733E3">
      <w:pPr>
        <w:pStyle w:val="Odstavecseseznamem"/>
        <w:numPr>
          <w:ilvl w:val="0"/>
          <w:numId w:val="34"/>
        </w:numPr>
        <w:rPr>
          <w:b/>
          <w:bCs/>
        </w:rPr>
      </w:pPr>
      <w:r>
        <w:rPr>
          <w:b/>
          <w:bCs/>
        </w:rPr>
        <w:t>Definování variant</w:t>
      </w:r>
    </w:p>
    <w:p w14:paraId="46D4CB9E" w14:textId="5E43FDBC" w:rsidR="006733E3" w:rsidRPr="007525A4" w:rsidRDefault="00823F71" w:rsidP="006733E3">
      <w:pPr>
        <w:pStyle w:val="Odstavecseseznamem"/>
        <w:numPr>
          <w:ilvl w:val="0"/>
          <w:numId w:val="34"/>
        </w:numPr>
        <w:rPr>
          <w:b/>
          <w:bCs/>
        </w:rPr>
      </w:pPr>
      <w:r>
        <w:rPr>
          <w:b/>
          <w:bCs/>
        </w:rPr>
        <w:t>Ekonomická a finanční analýza</w:t>
      </w:r>
    </w:p>
    <w:p w14:paraId="223FE254" w14:textId="1330B63D" w:rsidR="00E96F2D" w:rsidRPr="007525A4" w:rsidRDefault="00E96F2D" w:rsidP="00315BC7">
      <w:pPr>
        <w:pStyle w:val="Odstavecseseznamem"/>
        <w:numPr>
          <w:ilvl w:val="0"/>
          <w:numId w:val="34"/>
        </w:numPr>
        <w:rPr>
          <w:b/>
          <w:bCs/>
        </w:rPr>
      </w:pPr>
      <w:r w:rsidRPr="007525A4">
        <w:rPr>
          <w:b/>
          <w:bCs/>
        </w:rPr>
        <w:t>Ostatní</w:t>
      </w:r>
    </w:p>
    <w:p w14:paraId="528E8908" w14:textId="41D6ED5B" w:rsidR="00E70F35" w:rsidRPr="009F5B9B" w:rsidRDefault="00E70F35" w:rsidP="009F5B9B">
      <w:pPr>
        <w:autoSpaceDE w:val="0"/>
        <w:autoSpaceDN w:val="0"/>
        <w:adjustRightInd w:val="0"/>
        <w:spacing w:after="120" w:line="240" w:lineRule="auto"/>
        <w:jc w:val="both"/>
        <w:rPr>
          <w:rFonts w:cstheme="minorHAnsi"/>
          <w:bCs/>
          <w:sz w:val="24"/>
          <w:szCs w:val="24"/>
        </w:rPr>
      </w:pPr>
    </w:p>
    <w:p w14:paraId="56672E65" w14:textId="174439CD" w:rsidR="00E70F35" w:rsidRPr="00823F71" w:rsidRDefault="004366B3" w:rsidP="00DA4A0B">
      <w:pPr>
        <w:autoSpaceDE w:val="0"/>
        <w:autoSpaceDN w:val="0"/>
        <w:adjustRightInd w:val="0"/>
        <w:spacing w:after="600" w:line="240" w:lineRule="auto"/>
        <w:jc w:val="both"/>
        <w:rPr>
          <w:rFonts w:cstheme="minorHAnsi"/>
          <w:bCs/>
          <w:sz w:val="24"/>
          <w:szCs w:val="24"/>
        </w:rPr>
      </w:pPr>
      <w:r>
        <w:rPr>
          <w:rFonts w:cstheme="minorHAnsi"/>
          <w:bCs/>
          <w:sz w:val="24"/>
          <w:szCs w:val="24"/>
        </w:rPr>
        <w:t>Struč</w:t>
      </w:r>
      <w:r w:rsidRPr="00823F71">
        <w:rPr>
          <w:rFonts w:cstheme="minorHAnsi"/>
          <w:bCs/>
          <w:sz w:val="24"/>
          <w:szCs w:val="24"/>
        </w:rPr>
        <w:t xml:space="preserve">ný popis </w:t>
      </w:r>
      <w:r w:rsidR="009F5B9B" w:rsidRPr="00823F71">
        <w:rPr>
          <w:rFonts w:cstheme="minorHAnsi"/>
          <w:bCs/>
          <w:sz w:val="24"/>
          <w:szCs w:val="24"/>
        </w:rPr>
        <w:t>řešených bodů agendy:</w:t>
      </w:r>
    </w:p>
    <w:p w14:paraId="2F6A1C01" w14:textId="621EEBAB" w:rsidR="009F5B9B" w:rsidRPr="00823F71" w:rsidRDefault="00816D25"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Z korespondence, kterou </w:t>
      </w:r>
      <w:r w:rsidR="00712668" w:rsidRPr="00823F71">
        <w:rPr>
          <w:rFonts w:cstheme="minorHAnsi"/>
          <w:bCs/>
          <w:sz w:val="24"/>
          <w:szCs w:val="24"/>
        </w:rPr>
        <w:t>řešilo CDV se zástupci programu Interreg</w:t>
      </w:r>
      <w:r w:rsidR="00823F71">
        <w:rPr>
          <w:rFonts w:cstheme="minorHAnsi"/>
          <w:bCs/>
          <w:sz w:val="24"/>
          <w:szCs w:val="24"/>
        </w:rPr>
        <w:t>,</w:t>
      </w:r>
      <w:r w:rsidR="00712668" w:rsidRPr="00823F71">
        <w:rPr>
          <w:rFonts w:cstheme="minorHAnsi"/>
          <w:bCs/>
          <w:sz w:val="24"/>
          <w:szCs w:val="24"/>
        </w:rPr>
        <w:t xml:space="preserve"> je zřejmé, že</w:t>
      </w:r>
      <w:r w:rsidR="000E3CD5" w:rsidRPr="00823F71">
        <w:rPr>
          <w:rFonts w:cstheme="minorHAnsi"/>
          <w:bCs/>
          <w:sz w:val="24"/>
          <w:szCs w:val="24"/>
        </w:rPr>
        <w:t xml:space="preserve"> pouze</w:t>
      </w:r>
      <w:r w:rsidR="00712668" w:rsidRPr="00823F71">
        <w:rPr>
          <w:rFonts w:cstheme="minorHAnsi"/>
          <w:bCs/>
          <w:sz w:val="24"/>
          <w:szCs w:val="24"/>
        </w:rPr>
        <w:t xml:space="preserve"> </w:t>
      </w:r>
      <w:r w:rsidR="00EF18CF" w:rsidRPr="00823F71">
        <w:rPr>
          <w:rFonts w:cstheme="minorHAnsi"/>
          <w:bCs/>
          <w:sz w:val="24"/>
          <w:szCs w:val="24"/>
        </w:rPr>
        <w:t xml:space="preserve">do konce srpna je možné čerpat přidělené </w:t>
      </w:r>
      <w:r w:rsidR="00926E7D">
        <w:rPr>
          <w:rFonts w:cstheme="minorHAnsi"/>
          <w:bCs/>
          <w:sz w:val="24"/>
          <w:szCs w:val="24"/>
        </w:rPr>
        <w:t>prostředky</w:t>
      </w:r>
      <w:r w:rsidR="00EF18CF" w:rsidRPr="00823F71">
        <w:rPr>
          <w:rFonts w:cstheme="minorHAnsi"/>
          <w:bCs/>
          <w:sz w:val="24"/>
          <w:szCs w:val="24"/>
        </w:rPr>
        <w:t xml:space="preserve">. Fyzické </w:t>
      </w:r>
      <w:r w:rsidR="00484FC7" w:rsidRPr="00823F71">
        <w:rPr>
          <w:rFonts w:cstheme="minorHAnsi"/>
          <w:bCs/>
          <w:sz w:val="24"/>
          <w:szCs w:val="24"/>
        </w:rPr>
        <w:t xml:space="preserve">odevzdání finální závěrečné zprávy je </w:t>
      </w:r>
      <w:r w:rsidR="00926E7D">
        <w:rPr>
          <w:rFonts w:cstheme="minorHAnsi"/>
          <w:bCs/>
          <w:sz w:val="24"/>
          <w:szCs w:val="24"/>
        </w:rPr>
        <w:t xml:space="preserve">stanoveno </w:t>
      </w:r>
      <w:r w:rsidR="00484FC7" w:rsidRPr="00823F71">
        <w:rPr>
          <w:rFonts w:cstheme="minorHAnsi"/>
          <w:bCs/>
          <w:sz w:val="24"/>
          <w:szCs w:val="24"/>
        </w:rPr>
        <w:t xml:space="preserve">do konce března 2022, avšak </w:t>
      </w:r>
      <w:r w:rsidR="008C5B90" w:rsidRPr="00823F71">
        <w:rPr>
          <w:rFonts w:cstheme="minorHAnsi"/>
          <w:bCs/>
          <w:sz w:val="24"/>
          <w:szCs w:val="24"/>
        </w:rPr>
        <w:t>do konce listopadu musí být odevzdán</w:t>
      </w:r>
      <w:r w:rsidR="00350111" w:rsidRPr="00823F71">
        <w:rPr>
          <w:rFonts w:cstheme="minorHAnsi"/>
          <w:bCs/>
          <w:sz w:val="24"/>
          <w:szCs w:val="24"/>
        </w:rPr>
        <w:t>y partnerské monitorovací zprávy (za každého partnera zvlášť) – tyto zprávy musí jednoznačně korespondovat s</w:t>
      </w:r>
      <w:r w:rsidR="000A30F8" w:rsidRPr="00823F71">
        <w:rPr>
          <w:rFonts w:cstheme="minorHAnsi"/>
          <w:bCs/>
          <w:sz w:val="24"/>
          <w:szCs w:val="24"/>
        </w:rPr>
        <w:t xml:space="preserve"> finální závěrečnou zprávou. Proto musí být všechny práce na projektu dokončeny </w:t>
      </w:r>
      <w:r w:rsidR="006815F3" w:rsidRPr="00823F71">
        <w:rPr>
          <w:rFonts w:cstheme="minorHAnsi"/>
          <w:bCs/>
          <w:sz w:val="24"/>
          <w:szCs w:val="24"/>
        </w:rPr>
        <w:t xml:space="preserve">nejpozději </w:t>
      </w:r>
      <w:r w:rsidR="000A30F8" w:rsidRPr="00823F71">
        <w:rPr>
          <w:rFonts w:cstheme="minorHAnsi"/>
          <w:bCs/>
          <w:sz w:val="24"/>
          <w:szCs w:val="24"/>
        </w:rPr>
        <w:t>do konce listopadu</w:t>
      </w:r>
      <w:r w:rsidR="006815F3" w:rsidRPr="00823F71">
        <w:rPr>
          <w:rFonts w:cstheme="minorHAnsi"/>
          <w:bCs/>
          <w:sz w:val="24"/>
          <w:szCs w:val="24"/>
        </w:rPr>
        <w:t>.</w:t>
      </w:r>
    </w:p>
    <w:p w14:paraId="0D9E80DB" w14:textId="02D08DAD" w:rsidR="009F5B9B" w:rsidRPr="00823F71" w:rsidRDefault="00926E7D"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 xml:space="preserve">Předmětem jednání byla </w:t>
      </w:r>
      <w:r w:rsidR="00612EC4" w:rsidRPr="00823F71">
        <w:rPr>
          <w:rFonts w:cstheme="minorHAnsi"/>
          <w:bCs/>
          <w:sz w:val="24"/>
          <w:szCs w:val="24"/>
        </w:rPr>
        <w:t>komunikace projektových partnerů s cílovými skupinami</w:t>
      </w:r>
      <w:r w:rsidR="0025517A" w:rsidRPr="00823F71">
        <w:rPr>
          <w:rFonts w:cstheme="minorHAnsi"/>
          <w:bCs/>
          <w:sz w:val="24"/>
          <w:szCs w:val="24"/>
        </w:rPr>
        <w:t xml:space="preserve">. </w:t>
      </w:r>
      <w:r>
        <w:rPr>
          <w:rFonts w:cstheme="minorHAnsi"/>
          <w:bCs/>
          <w:sz w:val="24"/>
          <w:szCs w:val="24"/>
        </w:rPr>
        <w:t>Vytvořena byla tabulka obsahující všechny relevantní organizace</w:t>
      </w:r>
      <w:r w:rsidR="00CE0F6A">
        <w:rPr>
          <w:rFonts w:cstheme="minorHAnsi"/>
          <w:bCs/>
          <w:sz w:val="24"/>
          <w:szCs w:val="24"/>
        </w:rPr>
        <w:t>, většina z nich byla kontaktována</w:t>
      </w:r>
      <w:r w:rsidR="008E0007" w:rsidRPr="00823F71">
        <w:rPr>
          <w:rFonts w:cstheme="minorHAnsi"/>
          <w:bCs/>
          <w:sz w:val="24"/>
          <w:szCs w:val="24"/>
        </w:rPr>
        <w:t>.</w:t>
      </w:r>
      <w:r w:rsidR="00CD7450" w:rsidRPr="00823F71">
        <w:rPr>
          <w:rFonts w:cstheme="minorHAnsi"/>
          <w:bCs/>
          <w:sz w:val="24"/>
          <w:szCs w:val="24"/>
        </w:rPr>
        <w:t xml:space="preserve"> </w:t>
      </w:r>
      <w:r w:rsidR="00CE0F6A">
        <w:rPr>
          <w:rFonts w:cstheme="minorHAnsi"/>
          <w:bCs/>
          <w:sz w:val="24"/>
          <w:szCs w:val="24"/>
        </w:rPr>
        <w:t xml:space="preserve">Pro předání informací ostatním společnostem byl vytvořen krátký a předem připravený popis projektu. </w:t>
      </w:r>
      <w:r w:rsidR="008E0007" w:rsidRPr="00823F71">
        <w:rPr>
          <w:rFonts w:cstheme="minorHAnsi"/>
          <w:bCs/>
          <w:sz w:val="24"/>
          <w:szCs w:val="24"/>
        </w:rPr>
        <w:t xml:space="preserve">CDV musí </w:t>
      </w:r>
      <w:r w:rsidR="00984C98" w:rsidRPr="00823F71">
        <w:rPr>
          <w:rFonts w:cstheme="minorHAnsi"/>
          <w:bCs/>
          <w:sz w:val="24"/>
          <w:szCs w:val="24"/>
        </w:rPr>
        <w:t xml:space="preserve">ještě </w:t>
      </w:r>
      <w:r w:rsidR="00CE0F6A">
        <w:rPr>
          <w:rFonts w:cstheme="minorHAnsi"/>
          <w:bCs/>
          <w:sz w:val="24"/>
          <w:szCs w:val="24"/>
        </w:rPr>
        <w:t>oslovit</w:t>
      </w:r>
      <w:r w:rsidR="008E0007" w:rsidRPr="00823F71">
        <w:rPr>
          <w:rFonts w:cstheme="minorHAnsi"/>
          <w:bCs/>
          <w:sz w:val="24"/>
          <w:szCs w:val="24"/>
        </w:rPr>
        <w:t> Hospodářskou komoru</w:t>
      </w:r>
      <w:r w:rsidR="007B4D95" w:rsidRPr="00823F71">
        <w:rPr>
          <w:rFonts w:cstheme="minorHAnsi"/>
          <w:bCs/>
          <w:sz w:val="24"/>
          <w:szCs w:val="24"/>
        </w:rPr>
        <w:t xml:space="preserve"> (VK)</w:t>
      </w:r>
      <w:r w:rsidR="00F33060" w:rsidRPr="00823F71">
        <w:rPr>
          <w:rFonts w:cstheme="minorHAnsi"/>
          <w:bCs/>
          <w:sz w:val="24"/>
          <w:szCs w:val="24"/>
        </w:rPr>
        <w:t>.</w:t>
      </w:r>
      <w:r w:rsidR="005B1E14" w:rsidRPr="00823F71">
        <w:rPr>
          <w:rFonts w:cstheme="minorHAnsi"/>
          <w:bCs/>
          <w:sz w:val="24"/>
          <w:szCs w:val="24"/>
        </w:rPr>
        <w:t xml:space="preserve"> FHSTP </w:t>
      </w:r>
      <w:r w:rsidR="003738E5" w:rsidRPr="00823F71">
        <w:rPr>
          <w:rFonts w:cstheme="minorHAnsi"/>
          <w:bCs/>
          <w:sz w:val="24"/>
          <w:szCs w:val="24"/>
        </w:rPr>
        <w:t>musí</w:t>
      </w:r>
      <w:r w:rsidR="005B1E14" w:rsidRPr="00823F71">
        <w:rPr>
          <w:rFonts w:cstheme="minorHAnsi"/>
          <w:bCs/>
          <w:sz w:val="24"/>
          <w:szCs w:val="24"/>
        </w:rPr>
        <w:t xml:space="preserve"> prověřit kontakty s</w:t>
      </w:r>
      <w:r w:rsidR="00316232" w:rsidRPr="00823F71">
        <w:rPr>
          <w:rFonts w:cstheme="minorHAnsi"/>
          <w:bCs/>
          <w:sz w:val="24"/>
          <w:szCs w:val="24"/>
        </w:rPr>
        <w:t> </w:t>
      </w:r>
      <w:r w:rsidR="005B1E14" w:rsidRPr="00823F71">
        <w:rPr>
          <w:rFonts w:cstheme="minorHAnsi"/>
          <w:bCs/>
          <w:sz w:val="24"/>
          <w:szCs w:val="24"/>
        </w:rPr>
        <w:t>BMK</w:t>
      </w:r>
      <w:r w:rsidR="00316232" w:rsidRPr="00823F71">
        <w:rPr>
          <w:rFonts w:cstheme="minorHAnsi"/>
          <w:bCs/>
          <w:sz w:val="24"/>
          <w:szCs w:val="24"/>
        </w:rPr>
        <w:t xml:space="preserve"> (AZ)</w:t>
      </w:r>
      <w:r w:rsidR="00F1253C" w:rsidRPr="00823F71">
        <w:rPr>
          <w:rFonts w:cstheme="minorHAnsi"/>
          <w:bCs/>
          <w:sz w:val="24"/>
          <w:szCs w:val="24"/>
        </w:rPr>
        <w:t xml:space="preserve">, </w:t>
      </w:r>
      <w:r w:rsidR="00D71B9F">
        <w:rPr>
          <w:rFonts w:cstheme="minorHAnsi"/>
          <w:bCs/>
          <w:sz w:val="24"/>
          <w:szCs w:val="24"/>
        </w:rPr>
        <w:t>Drážním úřadem</w:t>
      </w:r>
      <w:r w:rsidR="00F1253C" w:rsidRPr="00823F71">
        <w:rPr>
          <w:rFonts w:cstheme="minorHAnsi"/>
          <w:bCs/>
          <w:sz w:val="24"/>
          <w:szCs w:val="24"/>
        </w:rPr>
        <w:t xml:space="preserve">, </w:t>
      </w:r>
      <w:r w:rsidR="00D71B9F">
        <w:rPr>
          <w:rFonts w:cstheme="minorHAnsi"/>
          <w:bCs/>
          <w:sz w:val="24"/>
          <w:szCs w:val="24"/>
        </w:rPr>
        <w:t>Sdružením železnic</w:t>
      </w:r>
      <w:r w:rsidR="007B4D95" w:rsidRPr="00823F71">
        <w:rPr>
          <w:rFonts w:cstheme="minorHAnsi"/>
          <w:bCs/>
          <w:sz w:val="24"/>
          <w:szCs w:val="24"/>
        </w:rPr>
        <w:t xml:space="preserve"> (OK)</w:t>
      </w:r>
      <w:r w:rsidR="003743B8" w:rsidRPr="00823F71">
        <w:rPr>
          <w:rFonts w:cstheme="minorHAnsi"/>
          <w:bCs/>
          <w:sz w:val="24"/>
          <w:szCs w:val="24"/>
        </w:rPr>
        <w:t xml:space="preserve">, </w:t>
      </w:r>
      <w:r w:rsidR="00260671" w:rsidRPr="00823F71">
        <w:rPr>
          <w:rFonts w:cstheme="minorHAnsi"/>
          <w:bCs/>
          <w:sz w:val="24"/>
          <w:szCs w:val="24"/>
        </w:rPr>
        <w:t>ÖBB (AZ)</w:t>
      </w:r>
      <w:r w:rsidR="00260671">
        <w:rPr>
          <w:rFonts w:cstheme="minorHAnsi"/>
          <w:bCs/>
          <w:sz w:val="24"/>
          <w:szCs w:val="24"/>
        </w:rPr>
        <w:t>,</w:t>
      </w:r>
      <w:r w:rsidR="00260671" w:rsidRPr="00823F71">
        <w:rPr>
          <w:rFonts w:cstheme="minorHAnsi"/>
          <w:bCs/>
          <w:sz w:val="24"/>
          <w:szCs w:val="24"/>
        </w:rPr>
        <w:t xml:space="preserve"> </w:t>
      </w:r>
      <w:r w:rsidR="00D71B9F">
        <w:rPr>
          <w:rFonts w:cstheme="minorHAnsi"/>
          <w:bCs/>
          <w:sz w:val="24"/>
          <w:szCs w:val="24"/>
        </w:rPr>
        <w:t>společnost</w:t>
      </w:r>
      <w:r w:rsidR="00260671">
        <w:rPr>
          <w:rFonts w:cstheme="minorHAnsi"/>
          <w:bCs/>
          <w:sz w:val="24"/>
          <w:szCs w:val="24"/>
        </w:rPr>
        <w:t>í</w:t>
      </w:r>
      <w:r w:rsidR="00D71B9F">
        <w:rPr>
          <w:rFonts w:cstheme="minorHAnsi"/>
          <w:bCs/>
          <w:sz w:val="24"/>
          <w:szCs w:val="24"/>
        </w:rPr>
        <w:t xml:space="preserve"> </w:t>
      </w:r>
      <w:r w:rsidR="003743B8" w:rsidRPr="00823F71">
        <w:rPr>
          <w:rFonts w:cstheme="minorHAnsi"/>
          <w:bCs/>
          <w:sz w:val="24"/>
          <w:szCs w:val="24"/>
        </w:rPr>
        <w:t xml:space="preserve">Jungbunzlauer (AZ) </w:t>
      </w:r>
      <w:r w:rsidR="005B1E14" w:rsidRPr="00823F71">
        <w:rPr>
          <w:rFonts w:cstheme="minorHAnsi"/>
          <w:bCs/>
          <w:sz w:val="24"/>
          <w:szCs w:val="24"/>
        </w:rPr>
        <w:t>a obcí Laa na der Thaya</w:t>
      </w:r>
      <w:r w:rsidR="002B76FA" w:rsidRPr="00823F71">
        <w:rPr>
          <w:rFonts w:cstheme="minorHAnsi"/>
          <w:bCs/>
          <w:sz w:val="24"/>
          <w:szCs w:val="24"/>
        </w:rPr>
        <w:t xml:space="preserve"> (</w:t>
      </w:r>
      <w:r w:rsidR="009F5F8A" w:rsidRPr="00823F71">
        <w:rPr>
          <w:rFonts w:cstheme="minorHAnsi"/>
          <w:bCs/>
          <w:sz w:val="24"/>
          <w:szCs w:val="24"/>
        </w:rPr>
        <w:t xml:space="preserve">OK </w:t>
      </w:r>
      <w:r w:rsidR="002B76FA" w:rsidRPr="00823F71">
        <w:rPr>
          <w:rFonts w:cstheme="minorHAnsi"/>
          <w:bCs/>
          <w:sz w:val="24"/>
          <w:szCs w:val="24"/>
        </w:rPr>
        <w:t>bude konzultov</w:t>
      </w:r>
      <w:r w:rsidR="009F5F8A" w:rsidRPr="00823F71">
        <w:rPr>
          <w:rFonts w:cstheme="minorHAnsi"/>
          <w:bCs/>
          <w:sz w:val="24"/>
          <w:szCs w:val="24"/>
        </w:rPr>
        <w:t>at</w:t>
      </w:r>
      <w:r w:rsidR="002B76FA" w:rsidRPr="00823F71">
        <w:rPr>
          <w:rFonts w:cstheme="minorHAnsi"/>
          <w:bCs/>
          <w:sz w:val="24"/>
          <w:szCs w:val="24"/>
        </w:rPr>
        <w:t xml:space="preserve"> s bývalým starostou panem Fassem)</w:t>
      </w:r>
      <w:r w:rsidR="005B1E14" w:rsidRPr="00823F71">
        <w:rPr>
          <w:rFonts w:cstheme="minorHAnsi"/>
          <w:bCs/>
          <w:sz w:val="24"/>
          <w:szCs w:val="24"/>
        </w:rPr>
        <w:t xml:space="preserve">. </w:t>
      </w:r>
      <w:r w:rsidR="00D71B9F">
        <w:rPr>
          <w:rFonts w:cstheme="minorHAnsi"/>
          <w:bCs/>
          <w:sz w:val="24"/>
          <w:szCs w:val="24"/>
        </w:rPr>
        <w:t>Ke</w:t>
      </w:r>
      <w:r w:rsidR="00192D4F" w:rsidRPr="00823F71">
        <w:rPr>
          <w:rFonts w:cstheme="minorHAnsi"/>
          <w:bCs/>
          <w:sz w:val="24"/>
          <w:szCs w:val="24"/>
        </w:rPr>
        <w:t xml:space="preserve"> každému kontaktu </w:t>
      </w:r>
      <w:r w:rsidR="00D71B9F">
        <w:rPr>
          <w:rFonts w:cstheme="minorHAnsi"/>
          <w:bCs/>
          <w:sz w:val="24"/>
          <w:szCs w:val="24"/>
        </w:rPr>
        <w:t xml:space="preserve">bude </w:t>
      </w:r>
      <w:r w:rsidR="00192D4F" w:rsidRPr="00823F71">
        <w:rPr>
          <w:rFonts w:cstheme="minorHAnsi"/>
          <w:bCs/>
          <w:sz w:val="24"/>
          <w:szCs w:val="24"/>
        </w:rPr>
        <w:t>dolož</w:t>
      </w:r>
      <w:r w:rsidR="00B5509C" w:rsidRPr="00823F71">
        <w:rPr>
          <w:rFonts w:cstheme="minorHAnsi"/>
          <w:bCs/>
          <w:sz w:val="24"/>
          <w:szCs w:val="24"/>
        </w:rPr>
        <w:t>ena</w:t>
      </w:r>
      <w:r w:rsidR="00192D4F" w:rsidRPr="00823F71">
        <w:rPr>
          <w:rFonts w:cstheme="minorHAnsi"/>
          <w:bCs/>
          <w:sz w:val="24"/>
          <w:szCs w:val="24"/>
        </w:rPr>
        <w:t xml:space="preserve"> průkazn</w:t>
      </w:r>
      <w:r w:rsidR="00B5509C" w:rsidRPr="00823F71">
        <w:rPr>
          <w:rFonts w:cstheme="minorHAnsi"/>
          <w:bCs/>
          <w:sz w:val="24"/>
          <w:szCs w:val="24"/>
        </w:rPr>
        <w:t>á</w:t>
      </w:r>
      <w:r w:rsidR="00192D4F" w:rsidRPr="00823F71">
        <w:rPr>
          <w:rFonts w:cstheme="minorHAnsi"/>
          <w:bCs/>
          <w:sz w:val="24"/>
          <w:szCs w:val="24"/>
        </w:rPr>
        <w:t xml:space="preserve"> komunikac</w:t>
      </w:r>
      <w:r w:rsidR="00B5509C" w:rsidRPr="00823F71">
        <w:rPr>
          <w:rFonts w:cstheme="minorHAnsi"/>
          <w:bCs/>
          <w:sz w:val="24"/>
          <w:szCs w:val="24"/>
        </w:rPr>
        <w:t>e</w:t>
      </w:r>
      <w:r w:rsidR="00192D4F" w:rsidRPr="00823F71">
        <w:rPr>
          <w:rFonts w:cstheme="minorHAnsi"/>
          <w:bCs/>
          <w:sz w:val="24"/>
          <w:szCs w:val="24"/>
        </w:rPr>
        <w:t>.</w:t>
      </w:r>
    </w:p>
    <w:p w14:paraId="11268AD5" w14:textId="15024D59" w:rsidR="009F5B9B" w:rsidRPr="00823F71" w:rsidRDefault="00D71B9F" w:rsidP="00B57ED7">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Pr>
          <w:rFonts w:cstheme="minorHAnsi"/>
          <w:bCs/>
          <w:sz w:val="24"/>
          <w:szCs w:val="24"/>
        </w:rPr>
        <w:t>Schválena</w:t>
      </w:r>
      <w:r w:rsidR="00C62D95" w:rsidRPr="00823F71">
        <w:rPr>
          <w:rFonts w:cstheme="minorHAnsi"/>
          <w:bCs/>
          <w:sz w:val="24"/>
          <w:szCs w:val="24"/>
        </w:rPr>
        <w:t xml:space="preserve"> </w:t>
      </w:r>
      <w:r>
        <w:rPr>
          <w:rFonts w:cstheme="minorHAnsi"/>
          <w:bCs/>
          <w:sz w:val="24"/>
          <w:szCs w:val="24"/>
        </w:rPr>
        <w:t xml:space="preserve">byla </w:t>
      </w:r>
      <w:r w:rsidR="00C62D95" w:rsidRPr="00823F71">
        <w:rPr>
          <w:rFonts w:cstheme="minorHAnsi"/>
          <w:bCs/>
          <w:sz w:val="24"/>
          <w:szCs w:val="24"/>
        </w:rPr>
        <w:t>struktura závěrečné zprávy</w:t>
      </w:r>
      <w:r w:rsidR="008A4FFC" w:rsidRPr="00823F71">
        <w:rPr>
          <w:rFonts w:cstheme="minorHAnsi"/>
          <w:bCs/>
          <w:sz w:val="24"/>
          <w:szCs w:val="24"/>
        </w:rPr>
        <w:t xml:space="preserve"> (</w:t>
      </w:r>
      <w:r w:rsidR="00FB6359" w:rsidRPr="00823F71">
        <w:rPr>
          <w:rFonts w:cstheme="minorHAnsi"/>
          <w:bCs/>
          <w:sz w:val="24"/>
          <w:szCs w:val="24"/>
        </w:rPr>
        <w:t>navržen</w:t>
      </w:r>
      <w:r w:rsidR="008A4FFC" w:rsidRPr="00823F71">
        <w:rPr>
          <w:rFonts w:cstheme="minorHAnsi"/>
          <w:bCs/>
          <w:sz w:val="24"/>
          <w:szCs w:val="24"/>
        </w:rPr>
        <w:t>a</w:t>
      </w:r>
      <w:r w:rsidR="00FB6359" w:rsidRPr="00823F71">
        <w:rPr>
          <w:rFonts w:cstheme="minorHAnsi"/>
          <w:bCs/>
          <w:sz w:val="24"/>
          <w:szCs w:val="24"/>
        </w:rPr>
        <w:t xml:space="preserve"> zástupci FHSTP a CDV</w:t>
      </w:r>
      <w:r w:rsidR="008A4FFC" w:rsidRPr="00823F71">
        <w:rPr>
          <w:rFonts w:cstheme="minorHAnsi"/>
          <w:bCs/>
          <w:sz w:val="24"/>
          <w:szCs w:val="24"/>
        </w:rPr>
        <w:t>)</w:t>
      </w:r>
      <w:r w:rsidR="00FB6359" w:rsidRPr="00823F71">
        <w:rPr>
          <w:rFonts w:cstheme="minorHAnsi"/>
          <w:bCs/>
          <w:sz w:val="24"/>
          <w:szCs w:val="24"/>
        </w:rPr>
        <w:t xml:space="preserve">. </w:t>
      </w:r>
      <w:r w:rsidR="00C76274" w:rsidRPr="00823F71">
        <w:rPr>
          <w:rFonts w:cstheme="minorHAnsi"/>
          <w:bCs/>
          <w:sz w:val="24"/>
          <w:szCs w:val="24"/>
        </w:rPr>
        <w:t>Tato struktura</w:t>
      </w:r>
      <w:r>
        <w:rPr>
          <w:rFonts w:cstheme="minorHAnsi"/>
          <w:bCs/>
          <w:sz w:val="24"/>
          <w:szCs w:val="24"/>
        </w:rPr>
        <w:t xml:space="preserve"> se užívá</w:t>
      </w:r>
      <w:r w:rsidR="00C76274" w:rsidRPr="00823F71">
        <w:rPr>
          <w:rFonts w:cstheme="minorHAnsi"/>
          <w:bCs/>
          <w:sz w:val="24"/>
          <w:szCs w:val="24"/>
        </w:rPr>
        <w:t xml:space="preserve"> již v roz</w:t>
      </w:r>
      <w:r w:rsidR="00FB6359" w:rsidRPr="00823F71">
        <w:rPr>
          <w:rFonts w:cstheme="minorHAnsi"/>
          <w:bCs/>
          <w:sz w:val="24"/>
          <w:szCs w:val="24"/>
        </w:rPr>
        <w:t>pracovan</w:t>
      </w:r>
      <w:r w:rsidR="00C76274" w:rsidRPr="00823F71">
        <w:rPr>
          <w:rFonts w:cstheme="minorHAnsi"/>
          <w:bCs/>
          <w:sz w:val="24"/>
          <w:szCs w:val="24"/>
        </w:rPr>
        <w:t>é</w:t>
      </w:r>
      <w:r w:rsidR="00FB6359" w:rsidRPr="00823F71">
        <w:rPr>
          <w:rFonts w:cstheme="minorHAnsi"/>
          <w:bCs/>
          <w:sz w:val="24"/>
          <w:szCs w:val="24"/>
        </w:rPr>
        <w:t xml:space="preserve"> závěrečn</w:t>
      </w:r>
      <w:r w:rsidR="00C76274" w:rsidRPr="00823F71">
        <w:rPr>
          <w:rFonts w:cstheme="minorHAnsi"/>
          <w:bCs/>
          <w:sz w:val="24"/>
          <w:szCs w:val="24"/>
        </w:rPr>
        <w:t>é</w:t>
      </w:r>
      <w:r w:rsidR="00FB6359" w:rsidRPr="00823F71">
        <w:rPr>
          <w:rFonts w:cstheme="minorHAnsi"/>
          <w:bCs/>
          <w:sz w:val="24"/>
          <w:szCs w:val="24"/>
        </w:rPr>
        <w:t xml:space="preserve"> zpráv</w:t>
      </w:r>
      <w:r w:rsidR="00C76274" w:rsidRPr="00823F71">
        <w:rPr>
          <w:rFonts w:cstheme="minorHAnsi"/>
          <w:bCs/>
          <w:sz w:val="24"/>
          <w:szCs w:val="24"/>
        </w:rPr>
        <w:t>ě</w:t>
      </w:r>
      <w:r w:rsidR="00AC6623" w:rsidRPr="00823F71">
        <w:rPr>
          <w:rFonts w:cstheme="minorHAnsi"/>
          <w:bCs/>
          <w:sz w:val="24"/>
          <w:szCs w:val="24"/>
        </w:rPr>
        <w:t>.</w:t>
      </w:r>
    </w:p>
    <w:p w14:paraId="25FAD98A" w14:textId="47028EB7" w:rsidR="00AC6623" w:rsidRPr="00823F71" w:rsidRDefault="00AC6623" w:rsidP="006831AF">
      <w:pPr>
        <w:pStyle w:val="Odstavecseseznamem"/>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Struktura uvedená v projektové žádosti je </w:t>
      </w:r>
      <w:r w:rsidR="00D71B9F">
        <w:rPr>
          <w:rFonts w:cstheme="minorHAnsi"/>
          <w:bCs/>
          <w:sz w:val="24"/>
          <w:szCs w:val="24"/>
        </w:rPr>
        <w:t>ovšem</w:t>
      </w:r>
      <w:r w:rsidR="002A4127" w:rsidRPr="00823F71">
        <w:rPr>
          <w:rFonts w:cstheme="minorHAnsi"/>
          <w:bCs/>
          <w:sz w:val="24"/>
          <w:szCs w:val="24"/>
        </w:rPr>
        <w:t xml:space="preserve"> jiná</w:t>
      </w:r>
      <w:r w:rsidR="00D71B9F">
        <w:rPr>
          <w:rFonts w:cstheme="minorHAnsi"/>
          <w:bCs/>
          <w:sz w:val="24"/>
          <w:szCs w:val="24"/>
        </w:rPr>
        <w:t xml:space="preserve">, </w:t>
      </w:r>
      <w:r w:rsidR="002A4127" w:rsidRPr="00823F71">
        <w:rPr>
          <w:rFonts w:cstheme="minorHAnsi"/>
          <w:bCs/>
          <w:sz w:val="24"/>
          <w:szCs w:val="24"/>
        </w:rPr>
        <w:t>rozlišuje 8 částí na pracovní balíčk</w:t>
      </w:r>
      <w:r w:rsidR="008A4FFC" w:rsidRPr="00823F71">
        <w:rPr>
          <w:rFonts w:cstheme="minorHAnsi"/>
          <w:bCs/>
          <w:sz w:val="24"/>
          <w:szCs w:val="24"/>
        </w:rPr>
        <w:t>y</w:t>
      </w:r>
      <w:r w:rsidR="002A4127" w:rsidRPr="00823F71">
        <w:rPr>
          <w:rFonts w:cstheme="minorHAnsi"/>
          <w:bCs/>
          <w:sz w:val="24"/>
          <w:szCs w:val="24"/>
        </w:rPr>
        <w:t xml:space="preserve"> T1 – T8</w:t>
      </w:r>
      <w:r w:rsidR="008815F5" w:rsidRPr="00823F71">
        <w:rPr>
          <w:rFonts w:cstheme="minorHAnsi"/>
          <w:bCs/>
          <w:sz w:val="24"/>
          <w:szCs w:val="24"/>
        </w:rPr>
        <w:t xml:space="preserve"> a toto strukturování bude muset být respektováno </w:t>
      </w:r>
      <w:r w:rsidR="00A05796" w:rsidRPr="00823F71">
        <w:rPr>
          <w:rFonts w:cstheme="minorHAnsi"/>
          <w:bCs/>
          <w:sz w:val="24"/>
          <w:szCs w:val="24"/>
        </w:rPr>
        <w:t>při vyplňování formuláře v elektronickém systému eMS</w:t>
      </w:r>
      <w:r w:rsidR="00CB1B65" w:rsidRPr="00823F71">
        <w:rPr>
          <w:rFonts w:cstheme="minorHAnsi"/>
          <w:bCs/>
          <w:sz w:val="24"/>
          <w:szCs w:val="24"/>
        </w:rPr>
        <w:t>.</w:t>
      </w:r>
      <w:r w:rsidR="00E127E6" w:rsidRPr="00823F71">
        <w:rPr>
          <w:rFonts w:cstheme="minorHAnsi"/>
          <w:bCs/>
          <w:sz w:val="24"/>
          <w:szCs w:val="24"/>
        </w:rPr>
        <w:t xml:space="preserve"> CDV vznese dotaz </w:t>
      </w:r>
      <w:r w:rsidR="00E0193C" w:rsidRPr="00823F71">
        <w:rPr>
          <w:rFonts w:cstheme="minorHAnsi"/>
          <w:bCs/>
          <w:sz w:val="24"/>
          <w:szCs w:val="24"/>
        </w:rPr>
        <w:t>(na kontrolory programu Interreg), zda</w:t>
      </w:r>
      <w:r w:rsidR="0014264E" w:rsidRPr="00823F71">
        <w:rPr>
          <w:rFonts w:cstheme="minorHAnsi"/>
          <w:bCs/>
          <w:sz w:val="24"/>
          <w:szCs w:val="24"/>
        </w:rPr>
        <w:t xml:space="preserve"> závěrečná zpráva může být strukturována </w:t>
      </w:r>
      <w:r w:rsidR="00356CC1" w:rsidRPr="00823F71">
        <w:rPr>
          <w:rFonts w:cstheme="minorHAnsi"/>
          <w:bCs/>
          <w:sz w:val="24"/>
          <w:szCs w:val="24"/>
        </w:rPr>
        <w:t>jinak</w:t>
      </w:r>
      <w:r w:rsidR="00D71B9F">
        <w:rPr>
          <w:rFonts w:cstheme="minorHAnsi"/>
          <w:bCs/>
          <w:sz w:val="24"/>
          <w:szCs w:val="24"/>
        </w:rPr>
        <w:t>,</w:t>
      </w:r>
      <w:r w:rsidR="00356CC1" w:rsidRPr="00823F71">
        <w:rPr>
          <w:rFonts w:cstheme="minorHAnsi"/>
          <w:bCs/>
          <w:sz w:val="24"/>
          <w:szCs w:val="24"/>
        </w:rPr>
        <w:t xml:space="preserve"> než je uvedeno v projektové žádosti – nicméně obsah</w:t>
      </w:r>
      <w:r w:rsidR="005F27D6" w:rsidRPr="00823F71">
        <w:rPr>
          <w:rFonts w:cstheme="minorHAnsi"/>
          <w:bCs/>
          <w:sz w:val="24"/>
          <w:szCs w:val="24"/>
        </w:rPr>
        <w:t xml:space="preserve"> zůstane stejný.</w:t>
      </w:r>
    </w:p>
    <w:p w14:paraId="2CCA8E2B" w14:textId="7F6DA241" w:rsidR="00995CB2" w:rsidRPr="00823F71" w:rsidRDefault="00995CB2"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FHSTP </w:t>
      </w:r>
      <w:r w:rsidR="005126E8" w:rsidRPr="00823F71">
        <w:rPr>
          <w:rFonts w:cstheme="minorHAnsi"/>
          <w:bCs/>
          <w:sz w:val="24"/>
          <w:szCs w:val="24"/>
        </w:rPr>
        <w:t>má v plánu žádat o změnu (Change request) ve druhém monitorovacím období.</w:t>
      </w:r>
      <w:r w:rsidR="0082486C" w:rsidRPr="00823F71">
        <w:rPr>
          <w:rFonts w:cstheme="minorHAnsi"/>
          <w:bCs/>
          <w:sz w:val="24"/>
          <w:szCs w:val="24"/>
        </w:rPr>
        <w:t xml:space="preserve"> Změna se bude týkat především mzdového ohodnocení </w:t>
      </w:r>
      <w:r w:rsidR="00296AE1" w:rsidRPr="00823F71">
        <w:rPr>
          <w:rFonts w:cstheme="minorHAnsi"/>
          <w:bCs/>
          <w:sz w:val="24"/>
          <w:szCs w:val="24"/>
        </w:rPr>
        <w:t xml:space="preserve">jednotlivých řešitelů. CDV by </w:t>
      </w:r>
      <w:r w:rsidR="00E329B5" w:rsidRPr="00823F71">
        <w:rPr>
          <w:rFonts w:cstheme="minorHAnsi"/>
          <w:bCs/>
          <w:sz w:val="24"/>
          <w:szCs w:val="24"/>
        </w:rPr>
        <w:t xml:space="preserve">chtělo </w:t>
      </w:r>
      <w:r w:rsidR="00296AE1" w:rsidRPr="00823F71">
        <w:rPr>
          <w:rFonts w:cstheme="minorHAnsi"/>
          <w:bCs/>
          <w:sz w:val="24"/>
          <w:szCs w:val="24"/>
        </w:rPr>
        <w:t xml:space="preserve">v rámci tohoto požadavku </w:t>
      </w:r>
      <w:r w:rsidR="00E329B5" w:rsidRPr="00823F71">
        <w:rPr>
          <w:rFonts w:cstheme="minorHAnsi"/>
          <w:bCs/>
          <w:sz w:val="24"/>
          <w:szCs w:val="24"/>
        </w:rPr>
        <w:t xml:space="preserve">realizovat rovněž </w:t>
      </w:r>
      <w:r w:rsidR="00C72762" w:rsidRPr="00823F71">
        <w:rPr>
          <w:rFonts w:cstheme="minorHAnsi"/>
          <w:bCs/>
          <w:sz w:val="24"/>
          <w:szCs w:val="24"/>
        </w:rPr>
        <w:t xml:space="preserve">jednu změnu – pravděpodobně přesun financí mezi </w:t>
      </w:r>
      <w:r w:rsidR="00E56D00" w:rsidRPr="00823F71">
        <w:rPr>
          <w:rFonts w:cstheme="minorHAnsi"/>
          <w:bCs/>
          <w:sz w:val="24"/>
          <w:szCs w:val="24"/>
        </w:rPr>
        <w:t xml:space="preserve">mzdami, cestovným a službami. CDV </w:t>
      </w:r>
      <w:r w:rsidR="007B1261" w:rsidRPr="00823F71">
        <w:rPr>
          <w:rFonts w:cstheme="minorHAnsi"/>
          <w:bCs/>
          <w:sz w:val="24"/>
          <w:szCs w:val="24"/>
        </w:rPr>
        <w:t>zjistí</w:t>
      </w:r>
      <w:r w:rsidR="00C55DEB" w:rsidRPr="00823F71">
        <w:rPr>
          <w:rFonts w:cstheme="minorHAnsi"/>
          <w:bCs/>
          <w:sz w:val="24"/>
          <w:szCs w:val="24"/>
        </w:rPr>
        <w:t xml:space="preserve">, zda je možné v tomto monitorovacím období podat </w:t>
      </w:r>
      <w:r w:rsidR="003A3720" w:rsidRPr="00823F71">
        <w:rPr>
          <w:rFonts w:cstheme="minorHAnsi"/>
          <w:bCs/>
          <w:sz w:val="24"/>
          <w:szCs w:val="24"/>
        </w:rPr>
        <w:t>tuto žádost o změnu a po přesné specifikaci požadavku ze strany FHSTP</w:t>
      </w:r>
      <w:r w:rsidR="00C75F7B" w:rsidRPr="00823F71">
        <w:rPr>
          <w:rFonts w:cstheme="minorHAnsi"/>
          <w:bCs/>
          <w:sz w:val="24"/>
          <w:szCs w:val="24"/>
        </w:rPr>
        <w:t xml:space="preserve"> tuto žádost zadministruje.</w:t>
      </w:r>
      <w:r w:rsidR="007A2A6E" w:rsidRPr="00823F71">
        <w:rPr>
          <w:rFonts w:cstheme="minorHAnsi"/>
          <w:bCs/>
          <w:sz w:val="24"/>
          <w:szCs w:val="24"/>
        </w:rPr>
        <w:t xml:space="preserve"> FHSTP v příštím týdnu</w:t>
      </w:r>
      <w:r w:rsidR="00D71B9F">
        <w:rPr>
          <w:rFonts w:cstheme="minorHAnsi"/>
          <w:bCs/>
          <w:sz w:val="24"/>
          <w:szCs w:val="24"/>
        </w:rPr>
        <w:t xml:space="preserve"> kontaktuje CDV</w:t>
      </w:r>
      <w:r w:rsidR="007A2A6E" w:rsidRPr="00823F71">
        <w:rPr>
          <w:rFonts w:cstheme="minorHAnsi"/>
          <w:bCs/>
          <w:sz w:val="24"/>
          <w:szCs w:val="24"/>
        </w:rPr>
        <w:t>, zda</w:t>
      </w:r>
      <w:r w:rsidR="00540A7E">
        <w:rPr>
          <w:rFonts w:cstheme="minorHAnsi"/>
          <w:bCs/>
          <w:sz w:val="24"/>
          <w:szCs w:val="24"/>
        </w:rPr>
        <w:t xml:space="preserve"> je </w:t>
      </w:r>
      <w:r w:rsidR="007A2A6E" w:rsidRPr="00823F71">
        <w:rPr>
          <w:rFonts w:cstheme="minorHAnsi"/>
          <w:bCs/>
          <w:sz w:val="24"/>
          <w:szCs w:val="24"/>
        </w:rPr>
        <w:t>monitorovací zprávu z minulého období</w:t>
      </w:r>
      <w:r w:rsidR="00540A7E">
        <w:rPr>
          <w:rFonts w:cstheme="minorHAnsi"/>
          <w:bCs/>
          <w:sz w:val="24"/>
          <w:szCs w:val="24"/>
        </w:rPr>
        <w:t xml:space="preserve"> definitivně certifikována</w:t>
      </w:r>
      <w:r w:rsidR="007A2A6E" w:rsidRPr="00823F71">
        <w:rPr>
          <w:rFonts w:cstheme="minorHAnsi"/>
          <w:bCs/>
          <w:sz w:val="24"/>
          <w:szCs w:val="24"/>
        </w:rPr>
        <w:t xml:space="preserve"> – </w:t>
      </w:r>
      <w:r w:rsidR="00540A7E">
        <w:rPr>
          <w:rFonts w:cstheme="minorHAnsi"/>
          <w:bCs/>
          <w:sz w:val="24"/>
          <w:szCs w:val="24"/>
        </w:rPr>
        <w:t xml:space="preserve">což je </w:t>
      </w:r>
      <w:r w:rsidR="007A2A6E" w:rsidRPr="00823F71">
        <w:rPr>
          <w:rFonts w:cstheme="minorHAnsi"/>
          <w:bCs/>
          <w:sz w:val="24"/>
          <w:szCs w:val="24"/>
        </w:rPr>
        <w:t>podmínk</w:t>
      </w:r>
      <w:r w:rsidR="00540A7E">
        <w:rPr>
          <w:rFonts w:cstheme="minorHAnsi"/>
          <w:bCs/>
          <w:sz w:val="24"/>
          <w:szCs w:val="24"/>
        </w:rPr>
        <w:t>ou</w:t>
      </w:r>
      <w:r w:rsidR="007A2A6E" w:rsidRPr="00823F71">
        <w:rPr>
          <w:rFonts w:cstheme="minorHAnsi"/>
          <w:bCs/>
          <w:sz w:val="24"/>
          <w:szCs w:val="24"/>
        </w:rPr>
        <w:t xml:space="preserve"> pro možné podání další žádosti o změnu.</w:t>
      </w:r>
    </w:p>
    <w:p w14:paraId="186E9B6B" w14:textId="2312A722" w:rsidR="00C75F7B" w:rsidRPr="00823F71" w:rsidRDefault="006F41E5"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Zástupc</w:t>
      </w:r>
      <w:r w:rsidR="00A72712" w:rsidRPr="00823F71">
        <w:rPr>
          <w:rFonts w:cstheme="minorHAnsi"/>
          <w:bCs/>
          <w:sz w:val="24"/>
          <w:szCs w:val="24"/>
        </w:rPr>
        <w:t>i</w:t>
      </w:r>
      <w:r w:rsidRPr="00823F71">
        <w:rPr>
          <w:rFonts w:cstheme="minorHAnsi"/>
          <w:bCs/>
          <w:sz w:val="24"/>
          <w:szCs w:val="24"/>
        </w:rPr>
        <w:t xml:space="preserve"> </w:t>
      </w:r>
      <w:r w:rsidR="00560A62" w:rsidRPr="00823F71">
        <w:rPr>
          <w:rFonts w:cstheme="minorHAnsi"/>
          <w:bCs/>
          <w:sz w:val="24"/>
          <w:szCs w:val="24"/>
        </w:rPr>
        <w:t xml:space="preserve">FHSTP </w:t>
      </w:r>
      <w:r w:rsidRPr="00823F71">
        <w:rPr>
          <w:rFonts w:cstheme="minorHAnsi"/>
          <w:bCs/>
          <w:sz w:val="24"/>
          <w:szCs w:val="24"/>
        </w:rPr>
        <w:t>informovali</w:t>
      </w:r>
      <w:r w:rsidR="00560A62" w:rsidRPr="00823F71">
        <w:rPr>
          <w:rFonts w:cstheme="minorHAnsi"/>
          <w:bCs/>
          <w:sz w:val="24"/>
          <w:szCs w:val="24"/>
        </w:rPr>
        <w:t xml:space="preserve">, že se </w:t>
      </w:r>
      <w:r w:rsidR="00795E16" w:rsidRPr="00823F71">
        <w:rPr>
          <w:rFonts w:cstheme="minorHAnsi"/>
          <w:bCs/>
          <w:sz w:val="24"/>
          <w:szCs w:val="24"/>
        </w:rPr>
        <w:t xml:space="preserve">dočetli, že by </w:t>
      </w:r>
      <w:r w:rsidR="00F610F8" w:rsidRPr="00823F71">
        <w:rPr>
          <w:rFonts w:cstheme="minorHAnsi"/>
          <w:bCs/>
          <w:sz w:val="24"/>
          <w:szCs w:val="24"/>
        </w:rPr>
        <w:t xml:space="preserve">měl být zajištěn odborný posudek k finální zprávě o projektu. </w:t>
      </w:r>
      <w:r w:rsidR="00610629" w:rsidRPr="00823F71">
        <w:rPr>
          <w:rFonts w:cstheme="minorHAnsi"/>
          <w:bCs/>
          <w:sz w:val="24"/>
          <w:szCs w:val="24"/>
        </w:rPr>
        <w:t xml:space="preserve">CDV </w:t>
      </w:r>
      <w:r w:rsidR="002A7AE5" w:rsidRPr="00823F71">
        <w:rPr>
          <w:rFonts w:cstheme="minorHAnsi"/>
          <w:bCs/>
          <w:sz w:val="24"/>
          <w:szCs w:val="24"/>
        </w:rPr>
        <w:t>z</w:t>
      </w:r>
      <w:r w:rsidR="00810E91">
        <w:rPr>
          <w:rFonts w:cstheme="minorHAnsi"/>
          <w:bCs/>
          <w:sz w:val="24"/>
          <w:szCs w:val="24"/>
        </w:rPr>
        <w:t xml:space="preserve">jistí, zda si zpracovatelé musejí zajistit sami podklady, </w:t>
      </w:r>
      <w:r w:rsidR="00C9343C">
        <w:rPr>
          <w:rFonts w:cstheme="minorHAnsi"/>
          <w:bCs/>
          <w:sz w:val="24"/>
          <w:szCs w:val="24"/>
        </w:rPr>
        <w:t>nebo je zajistí zástupci programu Interreg. Dále bude objasněn termín pro zpracování posudku a způsob jeho financování.</w:t>
      </w:r>
    </w:p>
    <w:p w14:paraId="639999B0" w14:textId="7A665445" w:rsidR="002A7AE5" w:rsidRPr="00823F71" w:rsidRDefault="00AA0655"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lastRenderedPageBreak/>
        <w:t>Publicita</w:t>
      </w:r>
      <w:r w:rsidR="00BE3246" w:rsidRPr="00823F71">
        <w:rPr>
          <w:rFonts w:cstheme="minorHAnsi"/>
          <w:bCs/>
          <w:sz w:val="24"/>
          <w:szCs w:val="24"/>
        </w:rPr>
        <w:t xml:space="preserve"> – </w:t>
      </w:r>
      <w:r w:rsidR="00D17EF6">
        <w:rPr>
          <w:rFonts w:cstheme="minorHAnsi"/>
          <w:bCs/>
          <w:sz w:val="24"/>
          <w:szCs w:val="24"/>
        </w:rPr>
        <w:t>j</w:t>
      </w:r>
      <w:r w:rsidR="00BE3246" w:rsidRPr="00823F71">
        <w:rPr>
          <w:rFonts w:cstheme="minorHAnsi"/>
          <w:bCs/>
          <w:sz w:val="24"/>
          <w:szCs w:val="24"/>
        </w:rPr>
        <w:t xml:space="preserve">e </w:t>
      </w:r>
      <w:r w:rsidR="00D17EF6">
        <w:rPr>
          <w:rFonts w:cstheme="minorHAnsi"/>
          <w:bCs/>
          <w:sz w:val="24"/>
          <w:szCs w:val="24"/>
        </w:rPr>
        <w:t>nutné</w:t>
      </w:r>
      <w:r w:rsidR="00BE3246" w:rsidRPr="00823F71">
        <w:rPr>
          <w:rFonts w:cstheme="minorHAnsi"/>
          <w:bCs/>
          <w:sz w:val="24"/>
          <w:szCs w:val="24"/>
        </w:rPr>
        <w:t xml:space="preserve"> zkontrolovat, zda </w:t>
      </w:r>
      <w:r w:rsidR="00326BC5">
        <w:rPr>
          <w:rFonts w:cstheme="minorHAnsi"/>
          <w:bCs/>
          <w:sz w:val="24"/>
          <w:szCs w:val="24"/>
        </w:rPr>
        <w:t xml:space="preserve">byl </w:t>
      </w:r>
      <w:r w:rsidR="00BE3246" w:rsidRPr="00823F71">
        <w:rPr>
          <w:rFonts w:cstheme="minorHAnsi"/>
          <w:bCs/>
          <w:sz w:val="24"/>
          <w:szCs w:val="24"/>
        </w:rPr>
        <w:t xml:space="preserve">za toto monitorovací období </w:t>
      </w:r>
      <w:r w:rsidR="009D5FCB" w:rsidRPr="00823F71">
        <w:rPr>
          <w:rFonts w:cstheme="minorHAnsi"/>
          <w:bCs/>
          <w:sz w:val="24"/>
          <w:szCs w:val="24"/>
        </w:rPr>
        <w:t>aktualizov</w:t>
      </w:r>
      <w:r w:rsidR="00326BC5">
        <w:rPr>
          <w:rFonts w:cstheme="minorHAnsi"/>
          <w:bCs/>
          <w:sz w:val="24"/>
          <w:szCs w:val="24"/>
        </w:rPr>
        <w:t>án</w:t>
      </w:r>
      <w:r w:rsidR="009D5FCB" w:rsidRPr="00823F71">
        <w:rPr>
          <w:rFonts w:cstheme="minorHAnsi"/>
          <w:bCs/>
          <w:sz w:val="24"/>
          <w:szCs w:val="24"/>
        </w:rPr>
        <w:t xml:space="preserve"> I-box (</w:t>
      </w:r>
      <w:r w:rsidR="00093114" w:rsidRPr="00823F71">
        <w:rPr>
          <w:rFonts w:cstheme="minorHAnsi"/>
          <w:bCs/>
          <w:sz w:val="24"/>
          <w:szCs w:val="24"/>
        </w:rPr>
        <w:t xml:space="preserve">pravděpodobně tam </w:t>
      </w:r>
      <w:r w:rsidR="001860DC" w:rsidRPr="00823F71">
        <w:rPr>
          <w:rFonts w:cstheme="minorHAnsi"/>
          <w:bCs/>
          <w:sz w:val="24"/>
          <w:szCs w:val="24"/>
        </w:rPr>
        <w:t>byl</w:t>
      </w:r>
      <w:r w:rsidR="00C6638E">
        <w:rPr>
          <w:rFonts w:cstheme="minorHAnsi"/>
          <w:bCs/>
          <w:sz w:val="24"/>
          <w:szCs w:val="24"/>
        </w:rPr>
        <w:t>y</w:t>
      </w:r>
      <w:r w:rsidR="001860DC" w:rsidRPr="00823F71">
        <w:rPr>
          <w:rFonts w:cstheme="minorHAnsi"/>
          <w:bCs/>
          <w:sz w:val="24"/>
          <w:szCs w:val="24"/>
        </w:rPr>
        <w:t xml:space="preserve"> </w:t>
      </w:r>
      <w:r w:rsidR="00093114" w:rsidRPr="00823F71">
        <w:rPr>
          <w:rFonts w:cstheme="minorHAnsi"/>
          <w:bCs/>
          <w:sz w:val="24"/>
          <w:szCs w:val="24"/>
        </w:rPr>
        <w:t>dopl</w:t>
      </w:r>
      <w:r w:rsidR="001860DC" w:rsidRPr="00823F71">
        <w:rPr>
          <w:rFonts w:cstheme="minorHAnsi"/>
          <w:bCs/>
          <w:sz w:val="24"/>
          <w:szCs w:val="24"/>
        </w:rPr>
        <w:t>něn</w:t>
      </w:r>
      <w:r w:rsidR="00C6638E">
        <w:rPr>
          <w:rFonts w:cstheme="minorHAnsi"/>
          <w:bCs/>
          <w:sz w:val="24"/>
          <w:szCs w:val="24"/>
        </w:rPr>
        <w:t>y</w:t>
      </w:r>
      <w:r w:rsidR="001860DC" w:rsidRPr="00823F71">
        <w:rPr>
          <w:rFonts w:cstheme="minorHAnsi"/>
          <w:bCs/>
          <w:sz w:val="24"/>
          <w:szCs w:val="24"/>
        </w:rPr>
        <w:t xml:space="preserve"> info</w:t>
      </w:r>
      <w:r w:rsidR="00C6638E">
        <w:rPr>
          <w:rFonts w:cstheme="minorHAnsi"/>
          <w:bCs/>
          <w:sz w:val="24"/>
          <w:szCs w:val="24"/>
        </w:rPr>
        <w:t>rmace</w:t>
      </w:r>
      <w:r w:rsidR="001860DC" w:rsidRPr="00823F71">
        <w:rPr>
          <w:rFonts w:cstheme="minorHAnsi"/>
          <w:bCs/>
          <w:sz w:val="24"/>
          <w:szCs w:val="24"/>
        </w:rPr>
        <w:t xml:space="preserve"> týkající se</w:t>
      </w:r>
      <w:r w:rsidR="008B2A84" w:rsidRPr="00823F71">
        <w:rPr>
          <w:rFonts w:cstheme="minorHAnsi"/>
          <w:bCs/>
          <w:sz w:val="24"/>
          <w:szCs w:val="24"/>
        </w:rPr>
        <w:t xml:space="preserve"> akce</w:t>
      </w:r>
      <w:r w:rsidR="00093114" w:rsidRPr="00823F71">
        <w:rPr>
          <w:rFonts w:cstheme="minorHAnsi"/>
          <w:bCs/>
          <w:sz w:val="24"/>
          <w:szCs w:val="24"/>
        </w:rPr>
        <w:t xml:space="preserve"> </w:t>
      </w:r>
      <w:r w:rsidR="006A0DF4">
        <w:rPr>
          <w:rFonts w:cstheme="minorHAnsi"/>
          <w:bCs/>
          <w:sz w:val="24"/>
          <w:szCs w:val="24"/>
        </w:rPr>
        <w:t>„</w:t>
      </w:r>
      <w:r w:rsidR="00C6638E">
        <w:rPr>
          <w:rFonts w:cstheme="minorHAnsi"/>
          <w:bCs/>
          <w:sz w:val="24"/>
          <w:szCs w:val="24"/>
        </w:rPr>
        <w:t>Mezinárodní týden na</w:t>
      </w:r>
      <w:r w:rsidR="00093114" w:rsidRPr="00823F71">
        <w:rPr>
          <w:rFonts w:cstheme="minorHAnsi"/>
          <w:bCs/>
          <w:sz w:val="24"/>
          <w:szCs w:val="24"/>
        </w:rPr>
        <w:t xml:space="preserve"> FHSTP</w:t>
      </w:r>
      <w:r w:rsidR="006A0DF4">
        <w:rPr>
          <w:rFonts w:cstheme="minorHAnsi"/>
          <w:bCs/>
          <w:sz w:val="24"/>
          <w:szCs w:val="24"/>
        </w:rPr>
        <w:t>“</w:t>
      </w:r>
      <w:r w:rsidR="00C6638E">
        <w:rPr>
          <w:rFonts w:cstheme="minorHAnsi"/>
          <w:bCs/>
          <w:sz w:val="24"/>
          <w:szCs w:val="24"/>
        </w:rPr>
        <w:t>)</w:t>
      </w:r>
      <w:r w:rsidR="00093114" w:rsidRPr="00823F71">
        <w:rPr>
          <w:rFonts w:cstheme="minorHAnsi"/>
          <w:bCs/>
          <w:sz w:val="24"/>
          <w:szCs w:val="24"/>
        </w:rPr>
        <w:t>.</w:t>
      </w:r>
      <w:r w:rsidR="007C5C93" w:rsidRPr="00823F71">
        <w:rPr>
          <w:rFonts w:cstheme="minorHAnsi"/>
          <w:bCs/>
          <w:sz w:val="24"/>
          <w:szCs w:val="24"/>
        </w:rPr>
        <w:t xml:space="preserve"> Dále je </w:t>
      </w:r>
      <w:r w:rsidR="00C67AFF">
        <w:rPr>
          <w:rFonts w:cstheme="minorHAnsi"/>
          <w:bCs/>
          <w:sz w:val="24"/>
          <w:szCs w:val="24"/>
        </w:rPr>
        <w:t>nutné také</w:t>
      </w:r>
      <w:r w:rsidR="007C5C93" w:rsidRPr="00823F71">
        <w:rPr>
          <w:rFonts w:cstheme="minorHAnsi"/>
          <w:bCs/>
          <w:sz w:val="24"/>
          <w:szCs w:val="24"/>
        </w:rPr>
        <w:t xml:space="preserve"> ověřit, jestli v rámci povinné publicity není nutné </w:t>
      </w:r>
      <w:r w:rsidR="00C67AFF">
        <w:rPr>
          <w:rFonts w:cstheme="minorHAnsi"/>
          <w:bCs/>
          <w:sz w:val="24"/>
          <w:szCs w:val="24"/>
        </w:rPr>
        <w:t xml:space="preserve">navíc </w:t>
      </w:r>
      <w:r w:rsidR="007C5C93" w:rsidRPr="00823F71">
        <w:rPr>
          <w:rFonts w:cstheme="minorHAnsi"/>
          <w:bCs/>
          <w:sz w:val="24"/>
          <w:szCs w:val="24"/>
        </w:rPr>
        <w:t>uspořádat nějak</w:t>
      </w:r>
      <w:r w:rsidR="00C67AFF">
        <w:rPr>
          <w:rFonts w:cstheme="minorHAnsi"/>
          <w:bCs/>
          <w:sz w:val="24"/>
          <w:szCs w:val="24"/>
        </w:rPr>
        <w:t>ou veřejnou událost či</w:t>
      </w:r>
      <w:r w:rsidR="007C5C93" w:rsidRPr="00823F71">
        <w:rPr>
          <w:rFonts w:cstheme="minorHAnsi"/>
          <w:bCs/>
          <w:sz w:val="24"/>
          <w:szCs w:val="24"/>
        </w:rPr>
        <w:t xml:space="preserve"> seminář</w:t>
      </w:r>
      <w:r w:rsidR="00C67AFF">
        <w:rPr>
          <w:rFonts w:cstheme="minorHAnsi"/>
          <w:bCs/>
          <w:sz w:val="24"/>
          <w:szCs w:val="24"/>
        </w:rPr>
        <w:t>.</w:t>
      </w:r>
    </w:p>
    <w:p w14:paraId="5861F5D1" w14:textId="562C38FD" w:rsidR="00D2691E" w:rsidRPr="00823F71" w:rsidRDefault="00C67AFF" w:rsidP="00B57ED7">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Pr>
          <w:rFonts w:cstheme="minorHAnsi"/>
          <w:bCs/>
          <w:sz w:val="24"/>
          <w:szCs w:val="24"/>
        </w:rPr>
        <w:t>Předmětem disku</w:t>
      </w:r>
      <w:r w:rsidR="00E967DD">
        <w:rPr>
          <w:rFonts w:cstheme="minorHAnsi"/>
          <w:bCs/>
          <w:sz w:val="24"/>
          <w:szCs w:val="24"/>
        </w:rPr>
        <w:t>s</w:t>
      </w:r>
      <w:r>
        <w:rPr>
          <w:rFonts w:cstheme="minorHAnsi"/>
          <w:bCs/>
          <w:sz w:val="24"/>
          <w:szCs w:val="24"/>
        </w:rPr>
        <w:t>e byla</w:t>
      </w:r>
      <w:r w:rsidR="00AB4A2F" w:rsidRPr="00823F71">
        <w:rPr>
          <w:rFonts w:cstheme="minorHAnsi"/>
          <w:bCs/>
          <w:sz w:val="24"/>
          <w:szCs w:val="24"/>
        </w:rPr>
        <w:t xml:space="preserve"> problematika překladů a revizí </w:t>
      </w:r>
      <w:r w:rsidR="0060068D" w:rsidRPr="00823F71">
        <w:rPr>
          <w:rFonts w:cstheme="minorHAnsi"/>
          <w:bCs/>
          <w:sz w:val="24"/>
          <w:szCs w:val="24"/>
        </w:rPr>
        <w:t>týkající se závěrečné zprávy.</w:t>
      </w:r>
      <w:r w:rsidR="00F52633" w:rsidRPr="00823F71">
        <w:rPr>
          <w:rFonts w:cstheme="minorHAnsi"/>
          <w:bCs/>
          <w:sz w:val="24"/>
          <w:szCs w:val="24"/>
        </w:rPr>
        <w:t xml:space="preserve"> Překlady pomocí softwaru DeepL fungují</w:t>
      </w:r>
      <w:r w:rsidR="00523860" w:rsidRPr="00523860">
        <w:rPr>
          <w:rFonts w:cstheme="minorHAnsi"/>
          <w:bCs/>
          <w:sz w:val="24"/>
          <w:szCs w:val="24"/>
        </w:rPr>
        <w:t xml:space="preserve"> </w:t>
      </w:r>
      <w:r w:rsidR="00523860">
        <w:rPr>
          <w:rFonts w:cstheme="minorHAnsi"/>
          <w:bCs/>
          <w:sz w:val="24"/>
          <w:szCs w:val="24"/>
        </w:rPr>
        <w:t>na adekvátní úrovni</w:t>
      </w:r>
      <w:r w:rsidR="00F52633" w:rsidRPr="00823F71">
        <w:rPr>
          <w:rFonts w:cstheme="minorHAnsi"/>
          <w:bCs/>
          <w:sz w:val="24"/>
          <w:szCs w:val="24"/>
        </w:rPr>
        <w:t xml:space="preserve">, FHSTP </w:t>
      </w:r>
      <w:r>
        <w:rPr>
          <w:rFonts w:cstheme="minorHAnsi"/>
          <w:bCs/>
          <w:sz w:val="24"/>
          <w:szCs w:val="24"/>
        </w:rPr>
        <w:t>ovšem musí zajistit p</w:t>
      </w:r>
      <w:r w:rsidR="00F52633" w:rsidRPr="00823F71">
        <w:rPr>
          <w:rFonts w:cstheme="minorHAnsi"/>
          <w:bCs/>
          <w:sz w:val="24"/>
          <w:szCs w:val="24"/>
        </w:rPr>
        <w:t>ln</w:t>
      </w:r>
      <w:r>
        <w:rPr>
          <w:rFonts w:cstheme="minorHAnsi"/>
          <w:bCs/>
          <w:sz w:val="24"/>
          <w:szCs w:val="24"/>
        </w:rPr>
        <w:t>ou</w:t>
      </w:r>
      <w:r w:rsidR="00F52633" w:rsidRPr="00823F71">
        <w:rPr>
          <w:rFonts w:cstheme="minorHAnsi"/>
          <w:bCs/>
          <w:sz w:val="24"/>
          <w:szCs w:val="24"/>
        </w:rPr>
        <w:t xml:space="preserve"> verz</w:t>
      </w:r>
      <w:r>
        <w:rPr>
          <w:rFonts w:cstheme="minorHAnsi"/>
          <w:bCs/>
          <w:sz w:val="24"/>
          <w:szCs w:val="24"/>
        </w:rPr>
        <w:t>i</w:t>
      </w:r>
      <w:r w:rsidR="00F52633" w:rsidRPr="00823F71">
        <w:rPr>
          <w:rFonts w:cstheme="minorHAnsi"/>
          <w:bCs/>
          <w:sz w:val="24"/>
          <w:szCs w:val="24"/>
        </w:rPr>
        <w:t xml:space="preserve"> tohoto SW. Nicméně </w:t>
      </w:r>
      <w:r w:rsidR="00030768">
        <w:rPr>
          <w:rFonts w:cstheme="minorHAnsi"/>
          <w:bCs/>
          <w:sz w:val="24"/>
          <w:szCs w:val="24"/>
        </w:rPr>
        <w:t>všechny strany jsou si vědomy</w:t>
      </w:r>
      <w:r w:rsidR="00564AF7" w:rsidRPr="00823F71">
        <w:rPr>
          <w:rFonts w:cstheme="minorHAnsi"/>
          <w:bCs/>
          <w:sz w:val="24"/>
          <w:szCs w:val="24"/>
        </w:rPr>
        <w:t>, že s doladěním překladů je ještě hodně práce.</w:t>
      </w:r>
    </w:p>
    <w:p w14:paraId="730EB4DC" w14:textId="70023D23" w:rsidR="00564AF7" w:rsidRPr="00823F71" w:rsidRDefault="00564AF7" w:rsidP="00B57ED7">
      <w:pPr>
        <w:pStyle w:val="Odstavecseseznamem"/>
        <w:autoSpaceDE w:val="0"/>
        <w:autoSpaceDN w:val="0"/>
        <w:adjustRightInd w:val="0"/>
        <w:spacing w:after="120" w:line="240" w:lineRule="auto"/>
        <w:contextualSpacing w:val="0"/>
        <w:jc w:val="both"/>
        <w:rPr>
          <w:rFonts w:cstheme="minorHAnsi"/>
          <w:bCs/>
          <w:sz w:val="24"/>
          <w:szCs w:val="24"/>
        </w:rPr>
      </w:pPr>
      <w:r w:rsidRPr="00823F71">
        <w:rPr>
          <w:rFonts w:cstheme="minorHAnsi"/>
          <w:bCs/>
          <w:sz w:val="24"/>
          <w:szCs w:val="24"/>
        </w:rPr>
        <w:t>Dále byl</w:t>
      </w:r>
      <w:r w:rsidR="00CF41E4" w:rsidRPr="00823F71">
        <w:rPr>
          <w:rFonts w:cstheme="minorHAnsi"/>
          <w:bCs/>
          <w:sz w:val="24"/>
          <w:szCs w:val="24"/>
        </w:rPr>
        <w:t>o diskutováno revidování</w:t>
      </w:r>
      <w:r w:rsidR="003F061D" w:rsidRPr="00823F71">
        <w:rPr>
          <w:rFonts w:cstheme="minorHAnsi"/>
          <w:bCs/>
          <w:sz w:val="24"/>
          <w:szCs w:val="24"/>
        </w:rPr>
        <w:t xml:space="preserve"> a</w:t>
      </w:r>
      <w:r w:rsidR="00CF41E4" w:rsidRPr="00823F71">
        <w:rPr>
          <w:rFonts w:cstheme="minorHAnsi"/>
          <w:bCs/>
          <w:sz w:val="24"/>
          <w:szCs w:val="24"/>
        </w:rPr>
        <w:t xml:space="preserve"> doplňování závěrečné zprávy. Od </w:t>
      </w:r>
      <w:r w:rsidR="00C67AFF">
        <w:rPr>
          <w:rFonts w:cstheme="minorHAnsi"/>
          <w:bCs/>
          <w:sz w:val="24"/>
          <w:szCs w:val="24"/>
        </w:rPr>
        <w:t>této chvíle budou revize prováděny transparentně</w:t>
      </w:r>
      <w:r w:rsidR="003F061D" w:rsidRPr="00823F71">
        <w:rPr>
          <w:rFonts w:cstheme="minorHAnsi"/>
          <w:bCs/>
          <w:sz w:val="24"/>
          <w:szCs w:val="24"/>
        </w:rPr>
        <w:t>,</w:t>
      </w:r>
      <w:r w:rsidR="003D1D4F" w:rsidRPr="00823F71">
        <w:rPr>
          <w:rFonts w:cstheme="minorHAnsi"/>
          <w:bCs/>
          <w:sz w:val="24"/>
          <w:szCs w:val="24"/>
        </w:rPr>
        <w:t xml:space="preserve"> a to buď formou revizí nebo</w:t>
      </w:r>
      <w:r w:rsidR="003F061D" w:rsidRPr="00823F71">
        <w:rPr>
          <w:rFonts w:cstheme="minorHAnsi"/>
          <w:bCs/>
          <w:sz w:val="24"/>
          <w:szCs w:val="24"/>
        </w:rPr>
        <w:t xml:space="preserve"> </w:t>
      </w:r>
      <w:r w:rsidR="00C67AFF">
        <w:rPr>
          <w:rFonts w:cstheme="minorHAnsi"/>
          <w:bCs/>
          <w:sz w:val="24"/>
          <w:szCs w:val="24"/>
        </w:rPr>
        <w:t>barevného označení</w:t>
      </w:r>
      <w:r w:rsidR="003D1D4F" w:rsidRPr="00823F71">
        <w:rPr>
          <w:rFonts w:cstheme="minorHAnsi"/>
          <w:bCs/>
          <w:sz w:val="24"/>
          <w:szCs w:val="24"/>
        </w:rPr>
        <w:t>.</w:t>
      </w:r>
    </w:p>
    <w:p w14:paraId="54288725" w14:textId="77D87BA2" w:rsidR="008D505A" w:rsidRPr="00823F71" w:rsidRDefault="003C3810"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Vedoucí partner popsal strukturu projektu</w:t>
      </w:r>
      <w:r w:rsidR="008771D3" w:rsidRPr="00823F71">
        <w:rPr>
          <w:rFonts w:cstheme="minorHAnsi"/>
          <w:bCs/>
          <w:sz w:val="24"/>
          <w:szCs w:val="24"/>
        </w:rPr>
        <w:t xml:space="preserve">. </w:t>
      </w:r>
      <w:r w:rsidR="007C5694">
        <w:rPr>
          <w:rFonts w:cstheme="minorHAnsi"/>
          <w:bCs/>
          <w:sz w:val="24"/>
          <w:szCs w:val="24"/>
        </w:rPr>
        <w:t xml:space="preserve">V úvodu </w:t>
      </w:r>
      <w:r w:rsidR="00065174">
        <w:rPr>
          <w:rFonts w:cstheme="minorHAnsi"/>
          <w:bCs/>
          <w:sz w:val="24"/>
          <w:szCs w:val="24"/>
        </w:rPr>
        <w:t>byl projekt zkrácen a rozdělen na dvě kapitoly</w:t>
      </w:r>
      <w:r w:rsidR="007C5694">
        <w:rPr>
          <w:rFonts w:cstheme="minorHAnsi"/>
          <w:bCs/>
          <w:sz w:val="24"/>
          <w:szCs w:val="24"/>
        </w:rPr>
        <w:t xml:space="preserve">. </w:t>
      </w:r>
      <w:r w:rsidR="003B0FE4" w:rsidRPr="00823F71">
        <w:rPr>
          <w:rFonts w:cstheme="minorHAnsi"/>
          <w:bCs/>
          <w:sz w:val="24"/>
          <w:szCs w:val="24"/>
        </w:rPr>
        <w:t>Tato kapitola byla již</w:t>
      </w:r>
      <w:r w:rsidR="009A3DFE" w:rsidRPr="00823F71">
        <w:rPr>
          <w:rFonts w:cstheme="minorHAnsi"/>
          <w:bCs/>
          <w:sz w:val="24"/>
          <w:szCs w:val="24"/>
        </w:rPr>
        <w:t xml:space="preserve"> vzájemně revidována a doplňována, neočekávají se tedy žádné výrazné zásahy</w:t>
      </w:r>
      <w:r w:rsidR="000B0C0C" w:rsidRPr="00823F71">
        <w:rPr>
          <w:rFonts w:cstheme="minorHAnsi"/>
          <w:bCs/>
          <w:sz w:val="24"/>
          <w:szCs w:val="24"/>
        </w:rPr>
        <w:t xml:space="preserve">. FHSTP </w:t>
      </w:r>
      <w:r w:rsidR="009A04D9">
        <w:rPr>
          <w:rFonts w:cstheme="minorHAnsi"/>
          <w:bCs/>
          <w:sz w:val="24"/>
          <w:szCs w:val="24"/>
        </w:rPr>
        <w:t>případně uvede své závěrečné</w:t>
      </w:r>
      <w:r w:rsidR="003A287C" w:rsidRPr="00823F71">
        <w:rPr>
          <w:rFonts w:cstheme="minorHAnsi"/>
          <w:bCs/>
          <w:sz w:val="24"/>
          <w:szCs w:val="24"/>
        </w:rPr>
        <w:t xml:space="preserve"> připomínky </w:t>
      </w:r>
      <w:r w:rsidR="00E0050A">
        <w:rPr>
          <w:rFonts w:cstheme="minorHAnsi"/>
          <w:bCs/>
          <w:sz w:val="24"/>
          <w:szCs w:val="24"/>
        </w:rPr>
        <w:t>do konce srpna.</w:t>
      </w:r>
    </w:p>
    <w:p w14:paraId="29A39F0F" w14:textId="015BE28E" w:rsidR="003A287C" w:rsidRPr="00823F71" w:rsidRDefault="00522DA8"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Součástí </w:t>
      </w:r>
      <w:r w:rsidR="009A04D9">
        <w:rPr>
          <w:rFonts w:cstheme="minorHAnsi"/>
          <w:bCs/>
          <w:sz w:val="24"/>
          <w:szCs w:val="24"/>
        </w:rPr>
        <w:t>úvodní kapitoly</w:t>
      </w:r>
      <w:r w:rsidRPr="00823F71">
        <w:rPr>
          <w:rFonts w:cstheme="minorHAnsi"/>
          <w:bCs/>
          <w:sz w:val="24"/>
          <w:szCs w:val="24"/>
        </w:rPr>
        <w:t xml:space="preserve"> je i metodologie – FHSTP</w:t>
      </w:r>
      <w:r w:rsidR="009D7688" w:rsidRPr="00823F71">
        <w:rPr>
          <w:rFonts w:cstheme="minorHAnsi"/>
          <w:bCs/>
          <w:sz w:val="24"/>
          <w:szCs w:val="24"/>
        </w:rPr>
        <w:t xml:space="preserve"> </w:t>
      </w:r>
      <w:r w:rsidR="009A04D9">
        <w:rPr>
          <w:rFonts w:cstheme="minorHAnsi"/>
          <w:bCs/>
          <w:sz w:val="24"/>
          <w:szCs w:val="24"/>
        </w:rPr>
        <w:t xml:space="preserve">ji </w:t>
      </w:r>
      <w:r w:rsidR="009D7688" w:rsidRPr="00823F71">
        <w:rPr>
          <w:rFonts w:cstheme="minorHAnsi"/>
          <w:bCs/>
          <w:sz w:val="24"/>
          <w:szCs w:val="24"/>
        </w:rPr>
        <w:t>buď schválí</w:t>
      </w:r>
      <w:r w:rsidR="009A04D9">
        <w:rPr>
          <w:rFonts w:cstheme="minorHAnsi"/>
          <w:bCs/>
          <w:sz w:val="24"/>
          <w:szCs w:val="24"/>
        </w:rPr>
        <w:t>,</w:t>
      </w:r>
      <w:r w:rsidR="009D7688" w:rsidRPr="00823F71">
        <w:rPr>
          <w:rFonts w:cstheme="minorHAnsi"/>
          <w:bCs/>
          <w:sz w:val="24"/>
          <w:szCs w:val="24"/>
        </w:rPr>
        <w:t xml:space="preserve"> nebo navrhne </w:t>
      </w:r>
      <w:r w:rsidR="009A04D9">
        <w:rPr>
          <w:rFonts w:cstheme="minorHAnsi"/>
          <w:bCs/>
          <w:sz w:val="24"/>
          <w:szCs w:val="24"/>
        </w:rPr>
        <w:t>doplnění</w:t>
      </w:r>
      <w:r w:rsidR="00337F1E" w:rsidRPr="00823F71">
        <w:rPr>
          <w:rFonts w:cstheme="minorHAnsi"/>
          <w:bCs/>
          <w:sz w:val="24"/>
          <w:szCs w:val="24"/>
        </w:rPr>
        <w:t xml:space="preserve"> </w:t>
      </w:r>
      <w:r w:rsidR="0003764A" w:rsidRPr="00823F71">
        <w:rPr>
          <w:rFonts w:cstheme="minorHAnsi"/>
          <w:bCs/>
          <w:sz w:val="24"/>
          <w:szCs w:val="24"/>
        </w:rPr>
        <w:t>(termín</w:t>
      </w:r>
      <w:r w:rsidR="009A04D9">
        <w:rPr>
          <w:rFonts w:cstheme="minorHAnsi"/>
          <w:bCs/>
          <w:sz w:val="24"/>
          <w:szCs w:val="24"/>
        </w:rPr>
        <w:t xml:space="preserve"> do konce července)</w:t>
      </w:r>
      <w:r w:rsidR="0003764A" w:rsidRPr="00823F71">
        <w:rPr>
          <w:rFonts w:cstheme="minorHAnsi"/>
          <w:bCs/>
          <w:sz w:val="24"/>
          <w:szCs w:val="24"/>
        </w:rPr>
        <w:t>.</w:t>
      </w:r>
      <w:r w:rsidR="009D7688" w:rsidRPr="00823F71">
        <w:rPr>
          <w:rFonts w:cstheme="minorHAnsi"/>
          <w:bCs/>
          <w:sz w:val="24"/>
          <w:szCs w:val="24"/>
        </w:rPr>
        <w:t xml:space="preserve"> </w:t>
      </w:r>
      <w:r w:rsidR="00337F1E" w:rsidRPr="00823F71">
        <w:rPr>
          <w:rFonts w:cstheme="minorHAnsi"/>
          <w:bCs/>
          <w:sz w:val="24"/>
          <w:szCs w:val="24"/>
        </w:rPr>
        <w:t>Je potřeb</w:t>
      </w:r>
      <w:r w:rsidR="00F5130E">
        <w:rPr>
          <w:rFonts w:cstheme="minorHAnsi"/>
          <w:bCs/>
          <w:sz w:val="24"/>
          <w:szCs w:val="24"/>
        </w:rPr>
        <w:t>né</w:t>
      </w:r>
      <w:r w:rsidR="00337F1E" w:rsidRPr="00823F71">
        <w:rPr>
          <w:rFonts w:cstheme="minorHAnsi"/>
          <w:bCs/>
          <w:sz w:val="24"/>
          <w:szCs w:val="24"/>
        </w:rPr>
        <w:t xml:space="preserve"> </w:t>
      </w:r>
      <w:r w:rsidR="004E5FF3">
        <w:rPr>
          <w:rFonts w:cstheme="minorHAnsi"/>
          <w:bCs/>
          <w:sz w:val="24"/>
          <w:szCs w:val="24"/>
        </w:rPr>
        <w:t>dodržet</w:t>
      </w:r>
      <w:r w:rsidR="0003764A" w:rsidRPr="00823F71">
        <w:rPr>
          <w:rFonts w:cstheme="minorHAnsi"/>
          <w:bCs/>
          <w:sz w:val="24"/>
          <w:szCs w:val="24"/>
        </w:rPr>
        <w:t xml:space="preserve">, </w:t>
      </w:r>
      <w:r w:rsidR="00395902" w:rsidRPr="00823F71">
        <w:rPr>
          <w:rFonts w:cstheme="minorHAnsi"/>
          <w:bCs/>
          <w:sz w:val="24"/>
          <w:szCs w:val="24"/>
        </w:rPr>
        <w:t xml:space="preserve">aby </w:t>
      </w:r>
      <w:r w:rsidR="00F5130E" w:rsidRPr="00823F71">
        <w:rPr>
          <w:rFonts w:cstheme="minorHAnsi"/>
          <w:bCs/>
          <w:sz w:val="24"/>
          <w:szCs w:val="24"/>
        </w:rPr>
        <w:t>se</w:t>
      </w:r>
      <w:r w:rsidR="00F5130E">
        <w:rPr>
          <w:rFonts w:cstheme="minorHAnsi"/>
          <w:bCs/>
          <w:sz w:val="24"/>
          <w:szCs w:val="24"/>
        </w:rPr>
        <w:t xml:space="preserve"> </w:t>
      </w:r>
      <w:r w:rsidR="00395902" w:rsidRPr="00823F71">
        <w:rPr>
          <w:rFonts w:cstheme="minorHAnsi"/>
          <w:bCs/>
          <w:sz w:val="24"/>
          <w:szCs w:val="24"/>
        </w:rPr>
        <w:t>popsaný</w:t>
      </w:r>
      <w:r w:rsidR="0003764A" w:rsidRPr="00823F71">
        <w:rPr>
          <w:rFonts w:cstheme="minorHAnsi"/>
          <w:bCs/>
          <w:sz w:val="24"/>
          <w:szCs w:val="24"/>
        </w:rPr>
        <w:t xml:space="preserve"> metodologický p</w:t>
      </w:r>
      <w:r w:rsidR="00395902" w:rsidRPr="00823F71">
        <w:rPr>
          <w:rFonts w:cstheme="minorHAnsi"/>
          <w:bCs/>
          <w:sz w:val="24"/>
          <w:szCs w:val="24"/>
        </w:rPr>
        <w:t>o</w:t>
      </w:r>
      <w:r w:rsidR="0003764A" w:rsidRPr="00823F71">
        <w:rPr>
          <w:rFonts w:cstheme="minorHAnsi"/>
          <w:bCs/>
          <w:sz w:val="24"/>
          <w:szCs w:val="24"/>
        </w:rPr>
        <w:t xml:space="preserve">stup </w:t>
      </w:r>
      <w:r w:rsidR="00395902" w:rsidRPr="00823F71">
        <w:rPr>
          <w:rFonts w:cstheme="minorHAnsi"/>
          <w:bCs/>
          <w:sz w:val="24"/>
          <w:szCs w:val="24"/>
        </w:rPr>
        <w:t>skutečně shodoval s realitou</w:t>
      </w:r>
      <w:r w:rsidR="0003764A" w:rsidRPr="00823F71">
        <w:rPr>
          <w:rFonts w:cstheme="minorHAnsi"/>
          <w:bCs/>
          <w:sz w:val="24"/>
          <w:szCs w:val="24"/>
        </w:rPr>
        <w:t>.</w:t>
      </w:r>
    </w:p>
    <w:p w14:paraId="11B440CB" w14:textId="7208FC11" w:rsidR="009D7688" w:rsidRPr="00823F71" w:rsidRDefault="009D7688"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Kapitola </w:t>
      </w:r>
      <w:r w:rsidR="00A93A5D">
        <w:rPr>
          <w:rFonts w:cstheme="minorHAnsi"/>
          <w:bCs/>
          <w:sz w:val="24"/>
          <w:szCs w:val="24"/>
        </w:rPr>
        <w:t>„H</w:t>
      </w:r>
      <w:r w:rsidRPr="00823F71">
        <w:rPr>
          <w:rFonts w:cstheme="minorHAnsi"/>
          <w:bCs/>
          <w:sz w:val="24"/>
          <w:szCs w:val="24"/>
        </w:rPr>
        <w:t>istorie</w:t>
      </w:r>
      <w:r w:rsidR="00A93A5D">
        <w:rPr>
          <w:rFonts w:cstheme="minorHAnsi"/>
          <w:bCs/>
          <w:sz w:val="24"/>
          <w:szCs w:val="24"/>
        </w:rPr>
        <w:t>“</w:t>
      </w:r>
      <w:r w:rsidRPr="00823F71">
        <w:rPr>
          <w:rFonts w:cstheme="minorHAnsi"/>
          <w:bCs/>
          <w:sz w:val="24"/>
          <w:szCs w:val="24"/>
        </w:rPr>
        <w:t xml:space="preserve"> je již dokončená </w:t>
      </w:r>
      <w:r w:rsidR="003D4CF0" w:rsidRPr="00823F71">
        <w:rPr>
          <w:rFonts w:cstheme="minorHAnsi"/>
          <w:bCs/>
          <w:sz w:val="24"/>
          <w:szCs w:val="24"/>
        </w:rPr>
        <w:t>a byla již dříve připomínkována. FHSTP</w:t>
      </w:r>
      <w:r w:rsidR="00A44C1D" w:rsidRPr="00823F71">
        <w:rPr>
          <w:rFonts w:cstheme="minorHAnsi"/>
          <w:bCs/>
          <w:sz w:val="24"/>
          <w:szCs w:val="24"/>
        </w:rPr>
        <w:t xml:space="preserve"> </w:t>
      </w:r>
      <w:r w:rsidR="004E7E87">
        <w:rPr>
          <w:rFonts w:cstheme="minorHAnsi"/>
          <w:bCs/>
          <w:sz w:val="24"/>
          <w:szCs w:val="24"/>
        </w:rPr>
        <w:t>oznámí</w:t>
      </w:r>
      <w:r w:rsidR="00A44C1D" w:rsidRPr="00823F71">
        <w:rPr>
          <w:rFonts w:cstheme="minorHAnsi"/>
          <w:bCs/>
          <w:sz w:val="24"/>
          <w:szCs w:val="24"/>
        </w:rPr>
        <w:t>, zda s touto verzí souhlasí</w:t>
      </w:r>
      <w:r w:rsidR="00AB3694">
        <w:rPr>
          <w:rFonts w:cstheme="minorHAnsi"/>
          <w:bCs/>
          <w:sz w:val="24"/>
          <w:szCs w:val="24"/>
        </w:rPr>
        <w:t>,</w:t>
      </w:r>
      <w:r w:rsidR="00A44C1D" w:rsidRPr="00823F71">
        <w:rPr>
          <w:rFonts w:cstheme="minorHAnsi"/>
          <w:bCs/>
          <w:sz w:val="24"/>
          <w:szCs w:val="24"/>
        </w:rPr>
        <w:t xml:space="preserve"> nebo </w:t>
      </w:r>
      <w:r w:rsidR="00AB3694" w:rsidRPr="00823F71">
        <w:rPr>
          <w:rFonts w:cstheme="minorHAnsi"/>
          <w:bCs/>
          <w:sz w:val="24"/>
          <w:szCs w:val="24"/>
        </w:rPr>
        <w:t>případně</w:t>
      </w:r>
      <w:r w:rsidR="00AB3694">
        <w:rPr>
          <w:rFonts w:cstheme="minorHAnsi"/>
          <w:bCs/>
          <w:sz w:val="24"/>
          <w:szCs w:val="24"/>
        </w:rPr>
        <w:t xml:space="preserve"> </w:t>
      </w:r>
      <w:r w:rsidR="00A44C1D" w:rsidRPr="00823F71">
        <w:rPr>
          <w:rFonts w:cstheme="minorHAnsi"/>
          <w:bCs/>
          <w:sz w:val="24"/>
          <w:szCs w:val="24"/>
        </w:rPr>
        <w:t>uvede poslední připomínky</w:t>
      </w:r>
      <w:r w:rsidR="009A04D9">
        <w:rPr>
          <w:rFonts w:cstheme="minorHAnsi"/>
          <w:bCs/>
          <w:sz w:val="24"/>
          <w:szCs w:val="24"/>
        </w:rPr>
        <w:t xml:space="preserve"> </w:t>
      </w:r>
      <w:r w:rsidR="00E700CE" w:rsidRPr="00823F71">
        <w:rPr>
          <w:rFonts w:cstheme="minorHAnsi"/>
          <w:bCs/>
          <w:sz w:val="24"/>
          <w:szCs w:val="24"/>
        </w:rPr>
        <w:t>(termín</w:t>
      </w:r>
      <w:r w:rsidR="009A04D9">
        <w:rPr>
          <w:rFonts w:cstheme="minorHAnsi"/>
          <w:bCs/>
          <w:sz w:val="24"/>
          <w:szCs w:val="24"/>
        </w:rPr>
        <w:t xml:space="preserve"> v polovině srpna</w:t>
      </w:r>
      <w:r w:rsidR="00E700CE" w:rsidRPr="00823F71">
        <w:rPr>
          <w:rFonts w:cstheme="minorHAnsi"/>
          <w:bCs/>
          <w:sz w:val="24"/>
          <w:szCs w:val="24"/>
        </w:rPr>
        <w:t>)</w:t>
      </w:r>
      <w:r w:rsidR="009A04D9">
        <w:rPr>
          <w:rFonts w:cstheme="minorHAnsi"/>
          <w:bCs/>
          <w:sz w:val="24"/>
          <w:szCs w:val="24"/>
        </w:rPr>
        <w:t>.</w:t>
      </w:r>
    </w:p>
    <w:p w14:paraId="55BAE4DC" w14:textId="7FCF86A9" w:rsidR="00F2078D" w:rsidRPr="00823F71" w:rsidRDefault="003F77AB"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T1 – kapitola by</w:t>
      </w:r>
      <w:r w:rsidR="00E53B00" w:rsidRPr="00823F71">
        <w:rPr>
          <w:rFonts w:cstheme="minorHAnsi"/>
          <w:bCs/>
          <w:sz w:val="24"/>
          <w:szCs w:val="24"/>
        </w:rPr>
        <w:t>la</w:t>
      </w:r>
      <w:r w:rsidRPr="00823F71">
        <w:rPr>
          <w:rFonts w:cstheme="minorHAnsi"/>
          <w:bCs/>
          <w:sz w:val="24"/>
          <w:szCs w:val="24"/>
        </w:rPr>
        <w:t xml:space="preserve"> rozdělena do dvou základních kapitol: a)</w:t>
      </w:r>
      <w:r w:rsidR="001462DF" w:rsidRPr="00823F71">
        <w:rPr>
          <w:rFonts w:cstheme="minorHAnsi"/>
          <w:bCs/>
          <w:sz w:val="24"/>
          <w:szCs w:val="24"/>
        </w:rPr>
        <w:t xml:space="preserve"> popis možných tras mezi </w:t>
      </w:r>
      <w:r w:rsidR="00BE2613">
        <w:rPr>
          <w:rFonts w:cstheme="minorHAnsi"/>
          <w:bCs/>
          <w:sz w:val="24"/>
          <w:szCs w:val="24"/>
        </w:rPr>
        <w:t>Dolním Rakouskem a Jihomoravským kraj</w:t>
      </w:r>
      <w:r w:rsidR="00CF28B7">
        <w:rPr>
          <w:rFonts w:cstheme="minorHAnsi"/>
          <w:bCs/>
          <w:sz w:val="24"/>
          <w:szCs w:val="24"/>
        </w:rPr>
        <w:t>em,</w:t>
      </w:r>
      <w:r w:rsidR="001462DF" w:rsidRPr="00823F71">
        <w:rPr>
          <w:rFonts w:cstheme="minorHAnsi"/>
          <w:bCs/>
          <w:sz w:val="24"/>
          <w:szCs w:val="24"/>
        </w:rPr>
        <w:t xml:space="preserve"> b) </w:t>
      </w:r>
      <w:r w:rsidR="00F2078D" w:rsidRPr="00823F71">
        <w:rPr>
          <w:rFonts w:cstheme="minorHAnsi"/>
          <w:bCs/>
          <w:sz w:val="24"/>
          <w:szCs w:val="24"/>
        </w:rPr>
        <w:t xml:space="preserve">popis vybraných tras. </w:t>
      </w:r>
      <w:r w:rsidR="009A04D9">
        <w:rPr>
          <w:rFonts w:cstheme="minorHAnsi"/>
          <w:bCs/>
          <w:sz w:val="24"/>
          <w:szCs w:val="24"/>
        </w:rPr>
        <w:t>V tomto případě je nutný</w:t>
      </w:r>
      <w:r w:rsidR="00F2078D" w:rsidRPr="00823F71">
        <w:rPr>
          <w:rFonts w:cstheme="minorHAnsi"/>
          <w:bCs/>
          <w:sz w:val="24"/>
          <w:szCs w:val="24"/>
        </w:rPr>
        <w:t xml:space="preserve"> komentář </w:t>
      </w:r>
      <w:r w:rsidR="000B708B" w:rsidRPr="00823F71">
        <w:rPr>
          <w:rFonts w:cstheme="minorHAnsi"/>
          <w:bCs/>
          <w:sz w:val="24"/>
          <w:szCs w:val="24"/>
        </w:rPr>
        <w:t xml:space="preserve">a případné podněty na doplnění </w:t>
      </w:r>
      <w:r w:rsidR="009A04D9" w:rsidRPr="00823F71">
        <w:rPr>
          <w:rFonts w:cstheme="minorHAnsi"/>
          <w:bCs/>
          <w:sz w:val="24"/>
          <w:szCs w:val="24"/>
        </w:rPr>
        <w:t>ze strany FHSTP</w:t>
      </w:r>
      <w:r w:rsidR="00142907">
        <w:rPr>
          <w:rFonts w:cstheme="minorHAnsi"/>
          <w:bCs/>
          <w:sz w:val="24"/>
          <w:szCs w:val="24"/>
        </w:rPr>
        <w:t xml:space="preserve"> (</w:t>
      </w:r>
      <w:r w:rsidR="00AA3224">
        <w:rPr>
          <w:rFonts w:cstheme="minorHAnsi"/>
          <w:bCs/>
          <w:sz w:val="24"/>
          <w:szCs w:val="24"/>
        </w:rPr>
        <w:t>termín do konce srpna)</w:t>
      </w:r>
      <w:r w:rsidR="00E53B00" w:rsidRPr="00823F71">
        <w:rPr>
          <w:rFonts w:cstheme="minorHAnsi"/>
          <w:bCs/>
          <w:sz w:val="24"/>
          <w:szCs w:val="24"/>
        </w:rPr>
        <w:t>.</w:t>
      </w:r>
      <w:r w:rsidR="007B0700" w:rsidRPr="00823F71">
        <w:rPr>
          <w:rFonts w:cstheme="minorHAnsi"/>
          <w:bCs/>
          <w:sz w:val="24"/>
          <w:szCs w:val="24"/>
        </w:rPr>
        <w:t xml:space="preserve"> Součástí této kapitoly bud</w:t>
      </w:r>
      <w:r w:rsidR="008E79BB" w:rsidRPr="00823F71">
        <w:rPr>
          <w:rFonts w:cstheme="minorHAnsi"/>
          <w:bCs/>
          <w:sz w:val="24"/>
          <w:szCs w:val="24"/>
        </w:rPr>
        <w:t xml:space="preserve">e i popis relevantních </w:t>
      </w:r>
      <w:r w:rsidR="00BF6E0D">
        <w:rPr>
          <w:rFonts w:cstheme="minorHAnsi"/>
          <w:bCs/>
          <w:sz w:val="24"/>
          <w:szCs w:val="24"/>
        </w:rPr>
        <w:t>vleček</w:t>
      </w:r>
      <w:r w:rsidR="008E79BB" w:rsidRPr="00823F71">
        <w:rPr>
          <w:rFonts w:cstheme="minorHAnsi"/>
          <w:bCs/>
          <w:sz w:val="24"/>
          <w:szCs w:val="24"/>
        </w:rPr>
        <w:t>.</w:t>
      </w:r>
    </w:p>
    <w:p w14:paraId="7C1803F8" w14:textId="0A141DA3" w:rsidR="001B69C4" w:rsidRPr="00823F71" w:rsidRDefault="00533604"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CDV </w:t>
      </w:r>
      <w:r w:rsidR="00412604" w:rsidRPr="00823F71">
        <w:rPr>
          <w:rFonts w:cstheme="minorHAnsi"/>
          <w:bCs/>
          <w:sz w:val="24"/>
          <w:szCs w:val="24"/>
        </w:rPr>
        <w:t>připravilo některé přílohy a zaslalo</w:t>
      </w:r>
      <w:r w:rsidR="00AC1F53" w:rsidRPr="00823F71">
        <w:rPr>
          <w:rFonts w:cstheme="minorHAnsi"/>
          <w:bCs/>
          <w:sz w:val="24"/>
          <w:szCs w:val="24"/>
        </w:rPr>
        <w:t xml:space="preserve"> zástupcům FHSTP vzor.</w:t>
      </w:r>
      <w:r w:rsidR="00321BC5" w:rsidRPr="00823F71">
        <w:rPr>
          <w:rFonts w:cstheme="minorHAnsi"/>
          <w:bCs/>
          <w:sz w:val="24"/>
          <w:szCs w:val="24"/>
        </w:rPr>
        <w:t xml:space="preserve"> CDV </w:t>
      </w:r>
      <w:r w:rsidR="00AC1F53" w:rsidRPr="00823F71">
        <w:rPr>
          <w:rFonts w:cstheme="minorHAnsi"/>
          <w:bCs/>
          <w:sz w:val="24"/>
          <w:szCs w:val="24"/>
        </w:rPr>
        <w:t>potřebuje zdát</w:t>
      </w:r>
      <w:r w:rsidR="00785AF2" w:rsidRPr="00823F71">
        <w:rPr>
          <w:rFonts w:cstheme="minorHAnsi"/>
          <w:bCs/>
          <w:sz w:val="24"/>
          <w:szCs w:val="24"/>
        </w:rPr>
        <w:t xml:space="preserve"> reakce projektových partnerů</w:t>
      </w:r>
      <w:r w:rsidR="005D3AD0" w:rsidRPr="00823F71">
        <w:rPr>
          <w:rFonts w:cstheme="minorHAnsi"/>
          <w:bCs/>
          <w:sz w:val="24"/>
          <w:szCs w:val="24"/>
        </w:rPr>
        <w:t>,</w:t>
      </w:r>
      <w:r w:rsidR="00785AF2" w:rsidRPr="00823F71">
        <w:rPr>
          <w:rFonts w:cstheme="minorHAnsi"/>
          <w:bCs/>
          <w:sz w:val="24"/>
          <w:szCs w:val="24"/>
        </w:rPr>
        <w:t xml:space="preserve"> zda souhlasí nebo </w:t>
      </w:r>
      <w:r w:rsidR="009F413E">
        <w:rPr>
          <w:rFonts w:cstheme="minorHAnsi"/>
          <w:bCs/>
          <w:sz w:val="24"/>
          <w:szCs w:val="24"/>
        </w:rPr>
        <w:t>mají připomínky</w:t>
      </w:r>
      <w:r w:rsidR="00003B90">
        <w:rPr>
          <w:rFonts w:cstheme="minorHAnsi"/>
          <w:bCs/>
          <w:sz w:val="24"/>
          <w:szCs w:val="24"/>
        </w:rPr>
        <w:t xml:space="preserve"> (</w:t>
      </w:r>
      <w:r w:rsidR="004838D7">
        <w:rPr>
          <w:rFonts w:cstheme="minorHAnsi"/>
          <w:bCs/>
          <w:sz w:val="24"/>
          <w:szCs w:val="24"/>
        </w:rPr>
        <w:t>zejména z hlediska struktury)</w:t>
      </w:r>
      <w:r w:rsidR="0073595B" w:rsidRPr="00823F71">
        <w:rPr>
          <w:rFonts w:cstheme="minorHAnsi"/>
          <w:bCs/>
          <w:sz w:val="24"/>
          <w:szCs w:val="24"/>
        </w:rPr>
        <w:t>.</w:t>
      </w:r>
    </w:p>
    <w:p w14:paraId="32C7D156" w14:textId="5A7F45F3" w:rsidR="00741205" w:rsidRPr="00823F71" w:rsidRDefault="00741205"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Popis plánované infrastruktury </w:t>
      </w:r>
      <w:r w:rsidR="009A04D9">
        <w:rPr>
          <w:rFonts w:cstheme="minorHAnsi"/>
          <w:bCs/>
          <w:sz w:val="24"/>
          <w:szCs w:val="24"/>
        </w:rPr>
        <w:t>do</w:t>
      </w:r>
      <w:r w:rsidRPr="00823F71">
        <w:rPr>
          <w:rFonts w:cstheme="minorHAnsi"/>
          <w:bCs/>
          <w:sz w:val="24"/>
          <w:szCs w:val="24"/>
        </w:rPr>
        <w:t xml:space="preserve"> roku 2030. Nyní je popsána podrobně SP Brno </w:t>
      </w:r>
      <w:r w:rsidR="00F5162E" w:rsidRPr="00823F71">
        <w:rPr>
          <w:rFonts w:cstheme="minorHAnsi"/>
          <w:bCs/>
          <w:sz w:val="24"/>
          <w:szCs w:val="24"/>
        </w:rPr>
        <w:t>–</w:t>
      </w:r>
      <w:r w:rsidRPr="00823F71">
        <w:rPr>
          <w:rFonts w:cstheme="minorHAnsi"/>
          <w:bCs/>
          <w:sz w:val="24"/>
          <w:szCs w:val="24"/>
        </w:rPr>
        <w:t xml:space="preserve"> Znojmo</w:t>
      </w:r>
      <w:r w:rsidR="00F5162E" w:rsidRPr="00823F71">
        <w:rPr>
          <w:rFonts w:cstheme="minorHAnsi"/>
          <w:bCs/>
          <w:sz w:val="24"/>
          <w:szCs w:val="24"/>
        </w:rPr>
        <w:t xml:space="preserve">. </w:t>
      </w:r>
      <w:r w:rsidR="00F4005D">
        <w:rPr>
          <w:rFonts w:cstheme="minorHAnsi"/>
          <w:bCs/>
          <w:sz w:val="24"/>
          <w:szCs w:val="24"/>
        </w:rPr>
        <w:t>Za</w:t>
      </w:r>
      <w:r w:rsidR="00F5162E" w:rsidRPr="00823F71">
        <w:rPr>
          <w:rFonts w:cstheme="minorHAnsi"/>
          <w:bCs/>
          <w:sz w:val="24"/>
          <w:szCs w:val="24"/>
        </w:rPr>
        <w:t xml:space="preserve"> FHSTP je potřeb</w:t>
      </w:r>
      <w:r w:rsidR="00F4005D">
        <w:rPr>
          <w:rFonts w:cstheme="minorHAnsi"/>
          <w:bCs/>
          <w:sz w:val="24"/>
          <w:szCs w:val="24"/>
        </w:rPr>
        <w:t>né dokončit</w:t>
      </w:r>
      <w:r w:rsidR="00F5162E" w:rsidRPr="00823F71">
        <w:rPr>
          <w:rFonts w:cstheme="minorHAnsi"/>
          <w:bCs/>
          <w:sz w:val="24"/>
          <w:szCs w:val="24"/>
        </w:rPr>
        <w:t xml:space="preserve"> modernizaci úseku Břeclav – V</w:t>
      </w:r>
      <w:r w:rsidR="009A04D9">
        <w:rPr>
          <w:rFonts w:cstheme="minorHAnsi"/>
          <w:bCs/>
          <w:sz w:val="24"/>
          <w:szCs w:val="24"/>
        </w:rPr>
        <w:t>ídeň</w:t>
      </w:r>
      <w:r w:rsidR="00F5162E" w:rsidRPr="00823F71">
        <w:rPr>
          <w:rFonts w:cstheme="minorHAnsi"/>
          <w:bCs/>
          <w:sz w:val="24"/>
          <w:szCs w:val="24"/>
        </w:rPr>
        <w:t>. Za CDV popsat HSR Brno – Vranovice a modernizaci trati Vranovice – Břeclav</w:t>
      </w:r>
      <w:r w:rsidR="00F4005D">
        <w:rPr>
          <w:rFonts w:cstheme="minorHAnsi"/>
          <w:bCs/>
          <w:sz w:val="24"/>
          <w:szCs w:val="24"/>
        </w:rPr>
        <w:t>.</w:t>
      </w:r>
    </w:p>
    <w:p w14:paraId="107E5A4F" w14:textId="33950D97" w:rsidR="00F5162E" w:rsidRPr="00823F71" w:rsidRDefault="00F4005D"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Pr>
          <w:rFonts w:cstheme="minorHAnsi"/>
          <w:bCs/>
          <w:sz w:val="24"/>
          <w:szCs w:val="24"/>
        </w:rPr>
        <w:t>V</w:t>
      </w:r>
      <w:r w:rsidR="00B44181" w:rsidRPr="00823F71">
        <w:rPr>
          <w:rFonts w:cstheme="minorHAnsi"/>
          <w:bCs/>
          <w:sz w:val="24"/>
          <w:szCs w:val="24"/>
        </w:rPr>
        <w:t xml:space="preserve">ýstupy prognózy osobní dopravy </w:t>
      </w:r>
      <w:r>
        <w:rPr>
          <w:rFonts w:cstheme="minorHAnsi"/>
          <w:bCs/>
          <w:sz w:val="24"/>
          <w:szCs w:val="24"/>
        </w:rPr>
        <w:t>byly shrnuty, přičemž jako výsledek byla schválena</w:t>
      </w:r>
      <w:r w:rsidR="00B44181" w:rsidRPr="00823F71">
        <w:rPr>
          <w:rFonts w:cstheme="minorHAnsi"/>
          <w:bCs/>
          <w:sz w:val="24"/>
          <w:szCs w:val="24"/>
        </w:rPr>
        <w:t xml:space="preserve"> </w:t>
      </w:r>
      <w:r w:rsidR="002604A6" w:rsidRPr="00823F71">
        <w:rPr>
          <w:rFonts w:cstheme="minorHAnsi"/>
          <w:bCs/>
          <w:sz w:val="24"/>
          <w:szCs w:val="24"/>
        </w:rPr>
        <w:t>kombinace obou přístup</w:t>
      </w:r>
      <w:r>
        <w:rPr>
          <w:rFonts w:cstheme="minorHAnsi"/>
          <w:bCs/>
          <w:sz w:val="24"/>
          <w:szCs w:val="24"/>
        </w:rPr>
        <w:t>ů</w:t>
      </w:r>
      <w:r w:rsidR="000C78AE" w:rsidRPr="00823F71">
        <w:rPr>
          <w:rFonts w:cstheme="minorHAnsi"/>
          <w:bCs/>
          <w:sz w:val="24"/>
          <w:szCs w:val="24"/>
        </w:rPr>
        <w:t>.</w:t>
      </w:r>
    </w:p>
    <w:p w14:paraId="526C8B6C" w14:textId="051630AF" w:rsidR="002604A6" w:rsidRPr="00823F71" w:rsidRDefault="005D26E9"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FHSTP </w:t>
      </w:r>
      <w:r w:rsidR="00AD1507" w:rsidRPr="00823F71">
        <w:rPr>
          <w:rFonts w:cstheme="minorHAnsi"/>
          <w:bCs/>
          <w:sz w:val="24"/>
          <w:szCs w:val="24"/>
        </w:rPr>
        <w:t xml:space="preserve">sepsalo </w:t>
      </w:r>
      <w:r w:rsidR="00F4005D">
        <w:rPr>
          <w:rFonts w:cstheme="minorHAnsi"/>
          <w:bCs/>
          <w:sz w:val="24"/>
          <w:szCs w:val="24"/>
        </w:rPr>
        <w:t>důležité</w:t>
      </w:r>
      <w:r w:rsidR="00AD1507" w:rsidRPr="00823F71">
        <w:rPr>
          <w:rFonts w:cstheme="minorHAnsi"/>
          <w:bCs/>
          <w:sz w:val="24"/>
          <w:szCs w:val="24"/>
        </w:rPr>
        <w:t xml:space="preserve"> informace ze závěrečné zprávy od firmy </w:t>
      </w:r>
      <w:r w:rsidR="00010048" w:rsidRPr="00823F71">
        <w:rPr>
          <w:rFonts w:cstheme="minorHAnsi"/>
          <w:bCs/>
          <w:sz w:val="24"/>
          <w:szCs w:val="24"/>
        </w:rPr>
        <w:t xml:space="preserve">Komobile. </w:t>
      </w:r>
      <w:r w:rsidR="00AD1507" w:rsidRPr="00823F71">
        <w:rPr>
          <w:rFonts w:cstheme="minorHAnsi"/>
          <w:bCs/>
          <w:sz w:val="24"/>
          <w:szCs w:val="24"/>
        </w:rPr>
        <w:t xml:space="preserve">Přehled základních informací </w:t>
      </w:r>
      <w:r w:rsidR="00701D3E" w:rsidRPr="00823F71">
        <w:rPr>
          <w:rFonts w:cstheme="minorHAnsi"/>
          <w:bCs/>
          <w:sz w:val="24"/>
          <w:szCs w:val="24"/>
        </w:rPr>
        <w:t xml:space="preserve">bude součástí závěrečné zprávy a zbytek bude </w:t>
      </w:r>
      <w:r w:rsidR="00BF6E0D">
        <w:rPr>
          <w:rFonts w:cstheme="minorHAnsi"/>
          <w:bCs/>
          <w:sz w:val="24"/>
          <w:szCs w:val="24"/>
        </w:rPr>
        <w:t>zahrnut v přílohách</w:t>
      </w:r>
      <w:r w:rsidR="00701D3E" w:rsidRPr="00823F71">
        <w:rPr>
          <w:rFonts w:cstheme="minorHAnsi"/>
          <w:bCs/>
          <w:sz w:val="24"/>
          <w:szCs w:val="24"/>
        </w:rPr>
        <w:t xml:space="preserve">. Prognóza nákladní dopravy je </w:t>
      </w:r>
      <w:r w:rsidR="001D7AAF" w:rsidRPr="00823F71">
        <w:rPr>
          <w:rFonts w:cstheme="minorHAnsi"/>
          <w:bCs/>
          <w:sz w:val="24"/>
          <w:szCs w:val="24"/>
        </w:rPr>
        <w:t>důležitým pod</w:t>
      </w:r>
      <w:r w:rsidR="00563D12" w:rsidRPr="00823F71">
        <w:rPr>
          <w:rFonts w:cstheme="minorHAnsi"/>
          <w:bCs/>
          <w:sz w:val="24"/>
          <w:szCs w:val="24"/>
        </w:rPr>
        <w:t>k</w:t>
      </w:r>
      <w:r w:rsidR="001D7AAF" w:rsidRPr="00823F71">
        <w:rPr>
          <w:rFonts w:cstheme="minorHAnsi"/>
          <w:bCs/>
          <w:sz w:val="24"/>
          <w:szCs w:val="24"/>
        </w:rPr>
        <w:t>ladem pro zpracování simulací.</w:t>
      </w:r>
    </w:p>
    <w:p w14:paraId="677AC0C3" w14:textId="7DF0E0C7" w:rsidR="00010048" w:rsidRPr="00823F71" w:rsidRDefault="001D7AAF"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lastRenderedPageBreak/>
        <w:t>Dotazník týkající se železničních vleček bude součástí přílohy</w:t>
      </w:r>
      <w:r w:rsidR="006958D9" w:rsidRPr="00823F71">
        <w:rPr>
          <w:rFonts w:cstheme="minorHAnsi"/>
          <w:bCs/>
          <w:sz w:val="24"/>
          <w:szCs w:val="24"/>
        </w:rPr>
        <w:t>.</w:t>
      </w:r>
      <w:r w:rsidR="00C80EAB" w:rsidRPr="00823F71">
        <w:rPr>
          <w:rFonts w:cstheme="minorHAnsi"/>
          <w:bCs/>
          <w:sz w:val="24"/>
          <w:szCs w:val="24"/>
        </w:rPr>
        <w:t xml:space="preserve"> Jakmile budou známy výstupy studie,</w:t>
      </w:r>
      <w:r w:rsidR="00946DCF" w:rsidRPr="00823F71">
        <w:rPr>
          <w:rFonts w:cstheme="minorHAnsi"/>
          <w:bCs/>
          <w:sz w:val="24"/>
          <w:szCs w:val="24"/>
        </w:rPr>
        <w:t xml:space="preserve"> </w:t>
      </w:r>
      <w:r w:rsidR="00C80EAB" w:rsidRPr="00823F71">
        <w:rPr>
          <w:rFonts w:cstheme="minorHAnsi"/>
          <w:bCs/>
          <w:sz w:val="24"/>
          <w:szCs w:val="24"/>
        </w:rPr>
        <w:t>zváž</w:t>
      </w:r>
      <w:r w:rsidR="00072D2B" w:rsidRPr="00823F71">
        <w:rPr>
          <w:rFonts w:cstheme="minorHAnsi"/>
          <w:bCs/>
          <w:sz w:val="24"/>
          <w:szCs w:val="24"/>
        </w:rPr>
        <w:t>í se</w:t>
      </w:r>
      <w:r w:rsidR="00B67B9C">
        <w:rPr>
          <w:rFonts w:cstheme="minorHAnsi"/>
          <w:bCs/>
          <w:sz w:val="24"/>
          <w:szCs w:val="24"/>
        </w:rPr>
        <w:t>, zda</w:t>
      </w:r>
      <w:r w:rsidR="008D5DBF" w:rsidRPr="00823F71">
        <w:rPr>
          <w:rFonts w:cstheme="minorHAnsi"/>
          <w:bCs/>
          <w:sz w:val="24"/>
          <w:szCs w:val="24"/>
        </w:rPr>
        <w:t xml:space="preserve"> </w:t>
      </w:r>
      <w:r w:rsidR="0021743C" w:rsidRPr="00823F71">
        <w:rPr>
          <w:rFonts w:cstheme="minorHAnsi"/>
          <w:bCs/>
          <w:sz w:val="24"/>
          <w:szCs w:val="24"/>
        </w:rPr>
        <w:t>majitel</w:t>
      </w:r>
      <w:r w:rsidR="0021743C">
        <w:rPr>
          <w:rFonts w:cstheme="minorHAnsi"/>
          <w:bCs/>
          <w:sz w:val="24"/>
          <w:szCs w:val="24"/>
        </w:rPr>
        <w:t>e</w:t>
      </w:r>
      <w:r w:rsidR="0021743C" w:rsidRPr="00823F71">
        <w:rPr>
          <w:rFonts w:cstheme="minorHAnsi"/>
          <w:bCs/>
          <w:sz w:val="24"/>
          <w:szCs w:val="24"/>
        </w:rPr>
        <w:t xml:space="preserve"> vleček </w:t>
      </w:r>
      <w:r w:rsidR="008D5DBF" w:rsidRPr="00823F71">
        <w:rPr>
          <w:rFonts w:cstheme="minorHAnsi"/>
          <w:bCs/>
          <w:sz w:val="24"/>
          <w:szCs w:val="24"/>
        </w:rPr>
        <w:t>znovu</w:t>
      </w:r>
      <w:r w:rsidR="00C80EAB" w:rsidRPr="00823F71">
        <w:rPr>
          <w:rFonts w:cstheme="minorHAnsi"/>
          <w:bCs/>
          <w:sz w:val="24"/>
          <w:szCs w:val="24"/>
        </w:rPr>
        <w:t xml:space="preserve"> kontaktovat a </w:t>
      </w:r>
      <w:r w:rsidR="0021743C">
        <w:rPr>
          <w:rFonts w:cstheme="minorHAnsi"/>
          <w:bCs/>
          <w:sz w:val="24"/>
          <w:szCs w:val="24"/>
        </w:rPr>
        <w:t>informovat je</w:t>
      </w:r>
      <w:r w:rsidR="00C80EAB" w:rsidRPr="00823F71">
        <w:rPr>
          <w:rFonts w:cstheme="minorHAnsi"/>
          <w:bCs/>
          <w:sz w:val="24"/>
          <w:szCs w:val="24"/>
        </w:rPr>
        <w:t xml:space="preserve"> o výsledcích (a</w:t>
      </w:r>
      <w:r w:rsidR="00327469" w:rsidRPr="00823F71">
        <w:rPr>
          <w:rFonts w:cstheme="minorHAnsi"/>
          <w:bCs/>
          <w:sz w:val="24"/>
          <w:szCs w:val="24"/>
        </w:rPr>
        <w:t>le</w:t>
      </w:r>
      <w:r w:rsidR="00C80EAB" w:rsidRPr="00823F71">
        <w:rPr>
          <w:rFonts w:cstheme="minorHAnsi"/>
          <w:bCs/>
          <w:sz w:val="24"/>
          <w:szCs w:val="24"/>
        </w:rPr>
        <w:t>spoň ty s potenciálním zájmem o využití).</w:t>
      </w:r>
    </w:p>
    <w:p w14:paraId="4C756EC7" w14:textId="254CD121" w:rsidR="003C72B6" w:rsidRPr="00823F71" w:rsidRDefault="001D7AAF"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Tato kapitola týkající se výběru nejvhodnější </w:t>
      </w:r>
      <w:r w:rsidR="00750296" w:rsidRPr="00823F71">
        <w:rPr>
          <w:rFonts w:cstheme="minorHAnsi"/>
          <w:bCs/>
          <w:sz w:val="24"/>
          <w:szCs w:val="24"/>
        </w:rPr>
        <w:t xml:space="preserve">trasy nebyla na jednání </w:t>
      </w:r>
      <w:r w:rsidR="00862772">
        <w:rPr>
          <w:rFonts w:cstheme="minorHAnsi"/>
          <w:bCs/>
          <w:sz w:val="24"/>
          <w:szCs w:val="24"/>
        </w:rPr>
        <w:t>předmětem diskuse</w:t>
      </w:r>
      <w:r w:rsidR="00750296" w:rsidRPr="00823F71">
        <w:rPr>
          <w:rFonts w:cstheme="minorHAnsi"/>
          <w:bCs/>
          <w:sz w:val="24"/>
          <w:szCs w:val="24"/>
        </w:rPr>
        <w:t xml:space="preserve"> vzhledem k nedostatku času. FHSTP upravilo </w:t>
      </w:r>
      <w:r w:rsidR="00537315" w:rsidRPr="00823F71">
        <w:rPr>
          <w:rFonts w:cstheme="minorHAnsi"/>
          <w:bCs/>
          <w:sz w:val="24"/>
          <w:szCs w:val="24"/>
        </w:rPr>
        <w:t>návrh</w:t>
      </w:r>
      <w:r w:rsidR="00B65676">
        <w:rPr>
          <w:rFonts w:cstheme="minorHAnsi"/>
          <w:bCs/>
          <w:sz w:val="24"/>
          <w:szCs w:val="24"/>
        </w:rPr>
        <w:t xml:space="preserve"> připravený od CDV</w:t>
      </w:r>
      <w:r w:rsidR="003E2D4B">
        <w:rPr>
          <w:rFonts w:cstheme="minorHAnsi"/>
          <w:bCs/>
          <w:sz w:val="24"/>
          <w:szCs w:val="24"/>
        </w:rPr>
        <w:t>, pro</w:t>
      </w:r>
      <w:r w:rsidR="00537315" w:rsidRPr="00823F71">
        <w:rPr>
          <w:rFonts w:cstheme="minorHAnsi"/>
          <w:bCs/>
          <w:sz w:val="24"/>
          <w:szCs w:val="24"/>
        </w:rPr>
        <w:t xml:space="preserve"> dopracování této problematiky s</w:t>
      </w:r>
      <w:r w:rsidR="00563D12" w:rsidRPr="00823F71">
        <w:rPr>
          <w:rFonts w:cstheme="minorHAnsi"/>
          <w:bCs/>
          <w:sz w:val="24"/>
          <w:szCs w:val="24"/>
        </w:rPr>
        <w:t>e usku</w:t>
      </w:r>
      <w:r w:rsidR="00C80EAB" w:rsidRPr="00823F71">
        <w:rPr>
          <w:rFonts w:cstheme="minorHAnsi"/>
          <w:bCs/>
          <w:sz w:val="24"/>
          <w:szCs w:val="24"/>
        </w:rPr>
        <w:t>t</w:t>
      </w:r>
      <w:r w:rsidR="00563D12" w:rsidRPr="00823F71">
        <w:rPr>
          <w:rFonts w:cstheme="minorHAnsi"/>
          <w:bCs/>
          <w:sz w:val="24"/>
          <w:szCs w:val="24"/>
        </w:rPr>
        <w:t>eční schůzka přes MS Teams</w:t>
      </w:r>
      <w:r w:rsidR="00327469" w:rsidRPr="00823F71">
        <w:rPr>
          <w:rFonts w:cstheme="minorHAnsi"/>
          <w:bCs/>
          <w:sz w:val="24"/>
          <w:szCs w:val="24"/>
        </w:rPr>
        <w:t xml:space="preserve"> </w:t>
      </w:r>
      <w:r w:rsidR="00285798" w:rsidRPr="00823F71">
        <w:rPr>
          <w:rFonts w:cstheme="minorHAnsi"/>
          <w:bCs/>
          <w:sz w:val="24"/>
          <w:szCs w:val="24"/>
        </w:rPr>
        <w:t>(</w:t>
      </w:r>
      <w:r w:rsidR="00BF6E0D">
        <w:rPr>
          <w:rFonts w:cstheme="minorHAnsi"/>
          <w:bCs/>
          <w:sz w:val="24"/>
          <w:szCs w:val="24"/>
        </w:rPr>
        <w:t>termín začátkem srpna</w:t>
      </w:r>
      <w:r w:rsidR="00285798" w:rsidRPr="00823F71">
        <w:rPr>
          <w:rFonts w:cstheme="minorHAnsi"/>
          <w:bCs/>
          <w:sz w:val="24"/>
          <w:szCs w:val="24"/>
        </w:rPr>
        <w:t>)</w:t>
      </w:r>
      <w:r w:rsidR="00BF6E0D">
        <w:rPr>
          <w:rFonts w:cstheme="minorHAnsi"/>
          <w:bCs/>
          <w:sz w:val="24"/>
          <w:szCs w:val="24"/>
        </w:rPr>
        <w:t>.</w:t>
      </w:r>
    </w:p>
    <w:p w14:paraId="0FA798DD" w14:textId="38088D8D" w:rsidR="00CB26A7" w:rsidRPr="00823F71" w:rsidRDefault="00CB26A7"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Kevin Pyrek představil předběžné výsledky simulací, ze kterých vyplývá požadavek 1-2 vlaků za hodinu </w:t>
      </w:r>
      <w:r w:rsidR="00BF6E0D">
        <w:rPr>
          <w:rFonts w:cstheme="minorHAnsi"/>
          <w:bCs/>
          <w:sz w:val="24"/>
          <w:szCs w:val="24"/>
        </w:rPr>
        <w:t xml:space="preserve">v každém směru </w:t>
      </w:r>
      <w:r w:rsidRPr="00823F71">
        <w:rPr>
          <w:rFonts w:cstheme="minorHAnsi"/>
          <w:bCs/>
          <w:sz w:val="24"/>
          <w:szCs w:val="24"/>
        </w:rPr>
        <w:t xml:space="preserve">ve špičce, které by bylo potřeba trasovat po alternativní trase. </w:t>
      </w:r>
      <w:r w:rsidR="00BF6E0D">
        <w:rPr>
          <w:rFonts w:cstheme="minorHAnsi"/>
          <w:bCs/>
          <w:sz w:val="24"/>
          <w:szCs w:val="24"/>
        </w:rPr>
        <w:t xml:space="preserve">Jedná se max. o 2 vlaky za hodinu v každém směru na trase Vídeň – Laa – Hrušovany n/J; vlak za hodinu v každém směru na trase Hrušovany </w:t>
      </w:r>
      <w:r w:rsidR="00A70CA0">
        <w:rPr>
          <w:rFonts w:cstheme="minorHAnsi"/>
          <w:bCs/>
          <w:sz w:val="24"/>
          <w:szCs w:val="24"/>
        </w:rPr>
        <w:t>n</w:t>
      </w:r>
      <w:r w:rsidR="00BF6E0D">
        <w:rPr>
          <w:rFonts w:cstheme="minorHAnsi"/>
          <w:bCs/>
          <w:sz w:val="24"/>
          <w:szCs w:val="24"/>
        </w:rPr>
        <w:t xml:space="preserve">/J – Střelice a Hrušovany n/J – Břeclav. </w:t>
      </w:r>
      <w:r w:rsidRPr="00823F71">
        <w:rPr>
          <w:rFonts w:cstheme="minorHAnsi"/>
          <w:bCs/>
          <w:sz w:val="24"/>
          <w:szCs w:val="24"/>
        </w:rPr>
        <w:t xml:space="preserve">Tyto požadavky </w:t>
      </w:r>
      <w:r w:rsidR="0096497D">
        <w:rPr>
          <w:rFonts w:cstheme="minorHAnsi"/>
          <w:bCs/>
          <w:sz w:val="24"/>
          <w:szCs w:val="24"/>
        </w:rPr>
        <w:t xml:space="preserve">ještě </w:t>
      </w:r>
      <w:r w:rsidRPr="00823F71">
        <w:rPr>
          <w:rFonts w:cstheme="minorHAnsi"/>
          <w:bCs/>
          <w:sz w:val="24"/>
          <w:szCs w:val="24"/>
        </w:rPr>
        <w:t xml:space="preserve">FHSTP </w:t>
      </w:r>
      <w:r w:rsidR="0096497D">
        <w:rPr>
          <w:rFonts w:cstheme="minorHAnsi"/>
          <w:bCs/>
          <w:sz w:val="24"/>
          <w:szCs w:val="24"/>
        </w:rPr>
        <w:t>specifikuje</w:t>
      </w:r>
      <w:r w:rsidR="00E141B5">
        <w:rPr>
          <w:rFonts w:cstheme="minorHAnsi"/>
          <w:bCs/>
          <w:sz w:val="24"/>
          <w:szCs w:val="24"/>
        </w:rPr>
        <w:t xml:space="preserve">, </w:t>
      </w:r>
      <w:r w:rsidR="00EC277B">
        <w:rPr>
          <w:rFonts w:cstheme="minorHAnsi"/>
          <w:bCs/>
          <w:sz w:val="24"/>
          <w:szCs w:val="24"/>
        </w:rPr>
        <w:t>konečné výsledky</w:t>
      </w:r>
      <w:r w:rsidR="008E467B" w:rsidRPr="00823F71">
        <w:rPr>
          <w:rFonts w:cstheme="minorHAnsi"/>
          <w:bCs/>
          <w:sz w:val="24"/>
          <w:szCs w:val="24"/>
        </w:rPr>
        <w:t xml:space="preserve"> budou součástí závěrečné zprávy (termín</w:t>
      </w:r>
      <w:r w:rsidR="00BF6E0D">
        <w:rPr>
          <w:rFonts w:cstheme="minorHAnsi"/>
          <w:bCs/>
          <w:sz w:val="24"/>
          <w:szCs w:val="24"/>
        </w:rPr>
        <w:t xml:space="preserve"> </w:t>
      </w:r>
      <w:r w:rsidR="008E467B" w:rsidRPr="00823F71">
        <w:rPr>
          <w:rFonts w:cstheme="minorHAnsi"/>
          <w:bCs/>
          <w:sz w:val="24"/>
          <w:szCs w:val="24"/>
        </w:rPr>
        <w:t>do konce července)</w:t>
      </w:r>
      <w:r w:rsidR="00E141B5">
        <w:rPr>
          <w:rFonts w:cstheme="minorHAnsi"/>
          <w:bCs/>
          <w:sz w:val="24"/>
          <w:szCs w:val="24"/>
        </w:rPr>
        <w:t xml:space="preserve"> a oznámeny projektovým partnerům</w:t>
      </w:r>
      <w:r w:rsidRPr="00823F71">
        <w:rPr>
          <w:rFonts w:cstheme="minorHAnsi"/>
          <w:bCs/>
          <w:sz w:val="24"/>
          <w:szCs w:val="24"/>
        </w:rPr>
        <w:t xml:space="preserve">. </w:t>
      </w:r>
      <w:r w:rsidR="00EC277B">
        <w:rPr>
          <w:rFonts w:cstheme="minorHAnsi"/>
          <w:bCs/>
          <w:sz w:val="24"/>
          <w:szCs w:val="24"/>
        </w:rPr>
        <w:t>N</w:t>
      </w:r>
      <w:r w:rsidR="00D41E99" w:rsidRPr="00823F71">
        <w:rPr>
          <w:rFonts w:cstheme="minorHAnsi"/>
          <w:bCs/>
          <w:sz w:val="24"/>
          <w:szCs w:val="24"/>
        </w:rPr>
        <w:t>a základě</w:t>
      </w:r>
      <w:r w:rsidRPr="00823F71">
        <w:rPr>
          <w:rFonts w:cstheme="minorHAnsi"/>
          <w:bCs/>
          <w:sz w:val="24"/>
          <w:szCs w:val="24"/>
        </w:rPr>
        <w:t xml:space="preserve"> přesných požadavků </w:t>
      </w:r>
      <w:r w:rsidR="00D41E99" w:rsidRPr="00823F71">
        <w:rPr>
          <w:rFonts w:cstheme="minorHAnsi"/>
          <w:bCs/>
          <w:sz w:val="24"/>
          <w:szCs w:val="24"/>
        </w:rPr>
        <w:t xml:space="preserve">vyplývajících ze simulace </w:t>
      </w:r>
      <w:r w:rsidRPr="00823F71">
        <w:rPr>
          <w:rFonts w:cstheme="minorHAnsi"/>
          <w:bCs/>
          <w:sz w:val="24"/>
          <w:szCs w:val="24"/>
        </w:rPr>
        <w:t xml:space="preserve">je potřeba zpřesnit </w:t>
      </w:r>
      <w:r w:rsidR="00DA7343" w:rsidRPr="00823F71">
        <w:rPr>
          <w:rFonts w:cstheme="minorHAnsi"/>
          <w:bCs/>
          <w:sz w:val="24"/>
          <w:szCs w:val="24"/>
        </w:rPr>
        <w:t xml:space="preserve">a definitivně navrhnout infrastrukturní </w:t>
      </w:r>
      <w:r w:rsidRPr="00823F71">
        <w:rPr>
          <w:rFonts w:cstheme="minorHAnsi"/>
          <w:bCs/>
          <w:sz w:val="24"/>
          <w:szCs w:val="24"/>
        </w:rPr>
        <w:t>opatření.</w:t>
      </w:r>
      <w:r w:rsidR="00EC277B">
        <w:rPr>
          <w:rFonts w:cstheme="minorHAnsi"/>
          <w:bCs/>
          <w:sz w:val="24"/>
          <w:szCs w:val="24"/>
        </w:rPr>
        <w:t xml:space="preserve"> Herbert Seelmann</w:t>
      </w:r>
      <w:r w:rsidR="00A80675">
        <w:rPr>
          <w:rFonts w:cstheme="minorHAnsi"/>
          <w:bCs/>
          <w:sz w:val="24"/>
          <w:szCs w:val="24"/>
        </w:rPr>
        <w:t xml:space="preserve"> </w:t>
      </w:r>
      <w:r w:rsidR="00A80675">
        <w:rPr>
          <w:rFonts w:cstheme="minorHAnsi"/>
          <w:bCs/>
          <w:sz w:val="24"/>
          <w:szCs w:val="24"/>
        </w:rPr>
        <w:t>ověří</w:t>
      </w:r>
      <w:r w:rsidR="00A80675">
        <w:rPr>
          <w:rFonts w:cstheme="minorHAnsi"/>
          <w:bCs/>
          <w:sz w:val="24"/>
          <w:szCs w:val="24"/>
        </w:rPr>
        <w:t xml:space="preserve"> </w:t>
      </w:r>
      <w:r w:rsidR="00EC277B">
        <w:rPr>
          <w:rFonts w:cstheme="minorHAnsi"/>
          <w:bCs/>
          <w:sz w:val="24"/>
          <w:szCs w:val="24"/>
        </w:rPr>
        <w:t>pomocí SW OpenTrack možnost vedení 1-2 nákladních vlaků za hodinu v čase dopravní špičky přes alternativní trasu Hrušovany n/J – Břeclav, resp. Hrušovany n/J – Střelice.</w:t>
      </w:r>
    </w:p>
    <w:p w14:paraId="73040E76" w14:textId="0B2E0EF5" w:rsidR="00CB26A7" w:rsidRPr="00823F71" w:rsidRDefault="007A0E0E" w:rsidP="006831AF">
      <w:pPr>
        <w:pStyle w:val="Odstavecseseznamem"/>
        <w:numPr>
          <w:ilvl w:val="0"/>
          <w:numId w:val="35"/>
        </w:numPr>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T3 – CDV</w:t>
      </w:r>
      <w:r w:rsidR="0027471B">
        <w:rPr>
          <w:rFonts w:cstheme="minorHAnsi"/>
          <w:bCs/>
          <w:sz w:val="24"/>
          <w:szCs w:val="24"/>
        </w:rPr>
        <w:t xml:space="preserve"> krátce</w:t>
      </w:r>
      <w:r w:rsidRPr="00823F71">
        <w:rPr>
          <w:rFonts w:cstheme="minorHAnsi"/>
          <w:bCs/>
          <w:sz w:val="24"/>
          <w:szCs w:val="24"/>
        </w:rPr>
        <w:t xml:space="preserve"> referovalo o infrastrukturních opatřeních, která CDV navrhuje a má</w:t>
      </w:r>
      <w:r w:rsidR="005761F9" w:rsidRPr="00823F71">
        <w:rPr>
          <w:rFonts w:cstheme="minorHAnsi"/>
          <w:bCs/>
          <w:sz w:val="24"/>
          <w:szCs w:val="24"/>
        </w:rPr>
        <w:t xml:space="preserve"> je</w:t>
      </w:r>
      <w:r w:rsidRPr="00823F71">
        <w:rPr>
          <w:rFonts w:cstheme="minorHAnsi"/>
          <w:bCs/>
          <w:sz w:val="24"/>
          <w:szCs w:val="24"/>
        </w:rPr>
        <w:t xml:space="preserve"> již téměř připraveny pro úsek Střelice – Hrušovany nad Jevišovkou</w:t>
      </w:r>
      <w:r w:rsidR="00506109" w:rsidRPr="00823F71">
        <w:rPr>
          <w:rFonts w:cstheme="minorHAnsi"/>
          <w:bCs/>
          <w:sz w:val="24"/>
          <w:szCs w:val="24"/>
        </w:rPr>
        <w:t xml:space="preserve">. </w:t>
      </w:r>
      <w:r w:rsidR="005761F9" w:rsidRPr="00823F71">
        <w:rPr>
          <w:rFonts w:cstheme="minorHAnsi"/>
          <w:bCs/>
          <w:sz w:val="24"/>
          <w:szCs w:val="24"/>
        </w:rPr>
        <w:t>To je ale nutné</w:t>
      </w:r>
      <w:r w:rsidR="00506109" w:rsidRPr="00823F71">
        <w:rPr>
          <w:rFonts w:cstheme="minorHAnsi"/>
          <w:bCs/>
          <w:sz w:val="24"/>
          <w:szCs w:val="24"/>
        </w:rPr>
        <w:t xml:space="preserve"> případně přizpůsobit aktuálním zjištěním ze simulací (FHSTP tak bude CDV informovat </w:t>
      </w:r>
      <w:r w:rsidR="003164EB" w:rsidRPr="00823F71">
        <w:rPr>
          <w:rFonts w:cstheme="minorHAnsi"/>
          <w:bCs/>
          <w:sz w:val="24"/>
          <w:szCs w:val="24"/>
        </w:rPr>
        <w:t xml:space="preserve">co nejdříve). VUT pomocí prezentace podrobně informovalo o projekční činnosti, kterou </w:t>
      </w:r>
      <w:r w:rsidR="000F1EF7" w:rsidRPr="00823F71">
        <w:rPr>
          <w:rFonts w:cstheme="minorHAnsi"/>
          <w:bCs/>
          <w:sz w:val="24"/>
          <w:szCs w:val="24"/>
        </w:rPr>
        <w:t>zpracovali</w:t>
      </w:r>
      <w:r w:rsidR="00EC0A4D" w:rsidRPr="00823F71">
        <w:rPr>
          <w:rFonts w:cstheme="minorHAnsi"/>
          <w:bCs/>
          <w:sz w:val="24"/>
          <w:szCs w:val="24"/>
        </w:rPr>
        <w:t xml:space="preserve"> pro úsek Hrušovany nad Jevišovkou – Hevlín – Laa an der Thaya</w:t>
      </w:r>
      <w:r w:rsidR="00765B9B" w:rsidRPr="00823F71">
        <w:rPr>
          <w:rFonts w:cstheme="minorHAnsi"/>
          <w:bCs/>
          <w:sz w:val="24"/>
          <w:szCs w:val="24"/>
        </w:rPr>
        <w:t xml:space="preserve">. S těmito návrhy všichni souhlasili a VUT je připraveno tyto materiály </w:t>
      </w:r>
      <w:r w:rsidR="008C78FC" w:rsidRPr="00823F71">
        <w:rPr>
          <w:rFonts w:cstheme="minorHAnsi"/>
          <w:bCs/>
          <w:sz w:val="24"/>
          <w:szCs w:val="24"/>
        </w:rPr>
        <w:t xml:space="preserve">poskytnout k zapracování do závěrečné zprávy. FHSTP zatím </w:t>
      </w:r>
      <w:r w:rsidR="003065D3" w:rsidRPr="00823F71">
        <w:rPr>
          <w:rFonts w:cstheme="minorHAnsi"/>
          <w:bCs/>
          <w:sz w:val="24"/>
          <w:szCs w:val="24"/>
        </w:rPr>
        <w:t>nespecifikovalo konkrétní návrhy na úpravu infrastruktury</w:t>
      </w:r>
      <w:r w:rsidR="003B5613" w:rsidRPr="00823F71">
        <w:rPr>
          <w:rFonts w:cstheme="minorHAnsi"/>
          <w:bCs/>
          <w:sz w:val="24"/>
          <w:szCs w:val="24"/>
        </w:rPr>
        <w:t xml:space="preserve"> na rakouském úseku</w:t>
      </w:r>
      <w:r w:rsidR="00EB214D">
        <w:rPr>
          <w:rFonts w:cstheme="minorHAnsi"/>
          <w:bCs/>
          <w:sz w:val="24"/>
          <w:szCs w:val="24"/>
        </w:rPr>
        <w:t xml:space="preserve"> </w:t>
      </w:r>
      <w:r w:rsidR="00A84CC1" w:rsidRPr="00823F71">
        <w:rPr>
          <w:rFonts w:cstheme="minorHAnsi"/>
          <w:bCs/>
          <w:sz w:val="24"/>
          <w:szCs w:val="24"/>
        </w:rPr>
        <w:t>nutn</w:t>
      </w:r>
      <w:r w:rsidR="00EB214D">
        <w:rPr>
          <w:rFonts w:cstheme="minorHAnsi"/>
          <w:bCs/>
          <w:sz w:val="24"/>
          <w:szCs w:val="24"/>
        </w:rPr>
        <w:t>é</w:t>
      </w:r>
      <w:r w:rsidR="00A84CC1" w:rsidRPr="00823F71">
        <w:rPr>
          <w:rFonts w:cstheme="minorHAnsi"/>
          <w:bCs/>
          <w:sz w:val="24"/>
          <w:szCs w:val="24"/>
        </w:rPr>
        <w:t xml:space="preserve"> pro zpracování ekonomické analýzy</w:t>
      </w:r>
      <w:r w:rsidR="005A7192">
        <w:rPr>
          <w:rFonts w:cstheme="minorHAnsi"/>
          <w:bCs/>
          <w:sz w:val="24"/>
          <w:szCs w:val="24"/>
        </w:rPr>
        <w:t>, termín je do konce července</w:t>
      </w:r>
      <w:r w:rsidR="003065D3" w:rsidRPr="00823F71">
        <w:rPr>
          <w:rFonts w:cstheme="minorHAnsi"/>
          <w:bCs/>
          <w:sz w:val="24"/>
          <w:szCs w:val="24"/>
        </w:rPr>
        <w:t xml:space="preserve">. </w:t>
      </w:r>
      <w:r w:rsidR="009C6D8B" w:rsidRPr="00823F71">
        <w:rPr>
          <w:rFonts w:cstheme="minorHAnsi"/>
          <w:bCs/>
          <w:sz w:val="24"/>
          <w:szCs w:val="24"/>
        </w:rPr>
        <w:t xml:space="preserve">Případné návrhy </w:t>
      </w:r>
      <w:r w:rsidR="00F075B5" w:rsidRPr="00823F71">
        <w:rPr>
          <w:rFonts w:cstheme="minorHAnsi"/>
          <w:bCs/>
          <w:sz w:val="24"/>
          <w:szCs w:val="24"/>
        </w:rPr>
        <w:t xml:space="preserve">na úpravu rakouské infrastruktury </w:t>
      </w:r>
      <w:r w:rsidR="009C6D8B" w:rsidRPr="00823F71">
        <w:rPr>
          <w:rFonts w:cstheme="minorHAnsi"/>
          <w:bCs/>
          <w:sz w:val="24"/>
          <w:szCs w:val="24"/>
        </w:rPr>
        <w:t>budou</w:t>
      </w:r>
      <w:r w:rsidR="00F075B5" w:rsidRPr="00823F71">
        <w:rPr>
          <w:rFonts w:cstheme="minorHAnsi"/>
          <w:bCs/>
          <w:sz w:val="24"/>
          <w:szCs w:val="24"/>
        </w:rPr>
        <w:t xml:space="preserve"> pravděpodobně</w:t>
      </w:r>
      <w:r w:rsidR="009C6D8B" w:rsidRPr="00823F71">
        <w:rPr>
          <w:rFonts w:cstheme="minorHAnsi"/>
          <w:bCs/>
          <w:sz w:val="24"/>
          <w:szCs w:val="24"/>
        </w:rPr>
        <w:t xml:space="preserve"> uvedeny pouze textově bez grafických příloh.</w:t>
      </w:r>
      <w:r w:rsidR="00E7372C" w:rsidRPr="00823F71">
        <w:rPr>
          <w:rFonts w:cstheme="minorHAnsi"/>
          <w:bCs/>
          <w:sz w:val="24"/>
          <w:szCs w:val="24"/>
        </w:rPr>
        <w:t xml:space="preserve"> Předpokládá se však, že ani po </w:t>
      </w:r>
      <w:r w:rsidR="00511F1C" w:rsidRPr="00823F71">
        <w:rPr>
          <w:rFonts w:cstheme="minorHAnsi"/>
          <w:bCs/>
          <w:sz w:val="24"/>
          <w:szCs w:val="24"/>
        </w:rPr>
        <w:t>navržených opatřeních nebude na rakouském úseku možné obsluhovat vlaky délky 7</w:t>
      </w:r>
      <w:r w:rsidR="00513006">
        <w:rPr>
          <w:rFonts w:cstheme="minorHAnsi"/>
          <w:bCs/>
          <w:sz w:val="24"/>
          <w:szCs w:val="24"/>
        </w:rPr>
        <w:t>4</w:t>
      </w:r>
      <w:r w:rsidR="00511F1C" w:rsidRPr="00823F71">
        <w:rPr>
          <w:rFonts w:cstheme="minorHAnsi"/>
          <w:bCs/>
          <w:sz w:val="24"/>
          <w:szCs w:val="24"/>
        </w:rPr>
        <w:t>0 metrů.</w:t>
      </w:r>
      <w:r w:rsidR="00513006">
        <w:rPr>
          <w:rFonts w:cstheme="minorHAnsi"/>
          <w:bCs/>
          <w:sz w:val="24"/>
          <w:szCs w:val="24"/>
        </w:rPr>
        <w:t xml:space="preserve"> </w:t>
      </w:r>
      <w:r w:rsidR="00513006" w:rsidRPr="001B0312">
        <w:rPr>
          <w:rFonts w:cstheme="minorHAnsi"/>
          <w:bCs/>
          <w:sz w:val="24"/>
          <w:szCs w:val="24"/>
        </w:rPr>
        <w:t>Požadavky na maximální délku vlaků vycházejí z maximální délky vlaků na českých úsecích</w:t>
      </w:r>
      <w:r w:rsidR="00A916E8">
        <w:rPr>
          <w:rFonts w:cstheme="minorHAnsi"/>
          <w:bCs/>
          <w:sz w:val="24"/>
          <w:szCs w:val="24"/>
        </w:rPr>
        <w:t xml:space="preserve"> – tj. Střelice – Hrušovany n/</w:t>
      </w:r>
      <w:r w:rsidR="004E4741">
        <w:rPr>
          <w:rFonts w:cstheme="minorHAnsi"/>
          <w:bCs/>
          <w:sz w:val="24"/>
          <w:szCs w:val="24"/>
        </w:rPr>
        <w:t>J</w:t>
      </w:r>
      <w:r w:rsidR="00965A96">
        <w:rPr>
          <w:rFonts w:cstheme="minorHAnsi"/>
          <w:bCs/>
          <w:sz w:val="24"/>
          <w:szCs w:val="24"/>
        </w:rPr>
        <w:t>: 400 m, Břeclav – Znojmo: 550 m, Retz – Znojmo: 500 m, Břeclav – Brno: 680 m</w:t>
      </w:r>
      <w:r w:rsidR="004B5B04">
        <w:rPr>
          <w:rFonts w:cstheme="minorHAnsi"/>
          <w:bCs/>
          <w:sz w:val="24"/>
          <w:szCs w:val="24"/>
        </w:rPr>
        <w:t xml:space="preserve">. Správa železnic </w:t>
      </w:r>
      <w:r w:rsidR="008413CF">
        <w:rPr>
          <w:rFonts w:cstheme="minorHAnsi"/>
          <w:bCs/>
          <w:sz w:val="24"/>
          <w:szCs w:val="24"/>
        </w:rPr>
        <w:t xml:space="preserve">v budoucnu plánuje modernizovat trať Břeclav – Znojmo </w:t>
      </w:r>
      <w:r w:rsidR="00D1572A">
        <w:rPr>
          <w:rFonts w:cstheme="minorHAnsi"/>
          <w:bCs/>
          <w:sz w:val="24"/>
          <w:szCs w:val="24"/>
        </w:rPr>
        <w:t>pro vlaky do 740 m s možnostmi kř</w:t>
      </w:r>
      <w:r w:rsidR="004D6E1A">
        <w:rPr>
          <w:rFonts w:cstheme="minorHAnsi"/>
          <w:bCs/>
          <w:sz w:val="24"/>
          <w:szCs w:val="24"/>
        </w:rPr>
        <w:t xml:space="preserve">ižování </w:t>
      </w:r>
      <w:r w:rsidR="004E506B">
        <w:rPr>
          <w:rFonts w:cstheme="minorHAnsi"/>
          <w:bCs/>
          <w:sz w:val="24"/>
          <w:szCs w:val="24"/>
        </w:rPr>
        <w:t xml:space="preserve">ve stanicích Boří les, </w:t>
      </w:r>
      <w:r w:rsidR="00940695">
        <w:rPr>
          <w:rFonts w:cstheme="minorHAnsi"/>
          <w:bCs/>
          <w:sz w:val="24"/>
          <w:szCs w:val="24"/>
        </w:rPr>
        <w:t>Mikulov na Moravě (již realizováno)</w:t>
      </w:r>
      <w:r w:rsidR="00C51FF3">
        <w:rPr>
          <w:rFonts w:cstheme="minorHAnsi"/>
          <w:bCs/>
          <w:sz w:val="24"/>
          <w:szCs w:val="24"/>
        </w:rPr>
        <w:t>,</w:t>
      </w:r>
      <w:r w:rsidR="00940695">
        <w:rPr>
          <w:rFonts w:cstheme="minorHAnsi"/>
          <w:bCs/>
          <w:sz w:val="24"/>
          <w:szCs w:val="24"/>
        </w:rPr>
        <w:t xml:space="preserve"> </w:t>
      </w:r>
      <w:r w:rsidR="004E506B">
        <w:rPr>
          <w:rFonts w:cstheme="minorHAnsi"/>
          <w:bCs/>
          <w:sz w:val="24"/>
          <w:szCs w:val="24"/>
        </w:rPr>
        <w:t>Novosedly, Hrušovany n/J-Šanov, Božice u Znojm</w:t>
      </w:r>
      <w:r w:rsidR="004B4A42">
        <w:rPr>
          <w:rFonts w:cstheme="minorHAnsi"/>
          <w:bCs/>
          <w:sz w:val="24"/>
          <w:szCs w:val="24"/>
        </w:rPr>
        <w:t>a</w:t>
      </w:r>
      <w:r w:rsidR="00940695">
        <w:rPr>
          <w:rFonts w:cstheme="minorHAnsi"/>
          <w:bCs/>
          <w:sz w:val="24"/>
          <w:szCs w:val="24"/>
        </w:rPr>
        <w:t>, Hodonice a Znojmo.</w:t>
      </w:r>
      <w:r w:rsidR="00C51FF3">
        <w:rPr>
          <w:rFonts w:cstheme="minorHAnsi"/>
          <w:bCs/>
          <w:sz w:val="24"/>
          <w:szCs w:val="24"/>
        </w:rPr>
        <w:t xml:space="preserve"> Na trati Hrušovany n/J – Střelice </w:t>
      </w:r>
      <w:r w:rsidR="00891C7B">
        <w:rPr>
          <w:rFonts w:cstheme="minorHAnsi"/>
          <w:bCs/>
          <w:sz w:val="24"/>
          <w:szCs w:val="24"/>
        </w:rPr>
        <w:t xml:space="preserve">plánuje Správa železnic realizovat možnosti křížení pro vlaky do 740 metrů pouze </w:t>
      </w:r>
      <w:r w:rsidR="00F714D1">
        <w:rPr>
          <w:rFonts w:cstheme="minorHAnsi"/>
          <w:bCs/>
          <w:sz w:val="24"/>
          <w:szCs w:val="24"/>
        </w:rPr>
        <w:t>ve stanicích Miroslav a Rakšice.</w:t>
      </w:r>
    </w:p>
    <w:p w14:paraId="39F8B05D" w14:textId="58442BA7" w:rsidR="00C3449A" w:rsidRPr="00823F71" w:rsidRDefault="00BB60A3" w:rsidP="00B57ED7">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sidRPr="00823F71">
        <w:rPr>
          <w:rFonts w:cstheme="minorHAnsi"/>
          <w:bCs/>
          <w:sz w:val="24"/>
          <w:szCs w:val="24"/>
        </w:rPr>
        <w:t>Byla vedena dlouhá disku</w:t>
      </w:r>
      <w:r w:rsidR="000B05E7">
        <w:rPr>
          <w:rFonts w:cstheme="minorHAnsi"/>
          <w:bCs/>
          <w:sz w:val="24"/>
          <w:szCs w:val="24"/>
        </w:rPr>
        <w:t>s</w:t>
      </w:r>
      <w:r w:rsidRPr="00823F71">
        <w:rPr>
          <w:rFonts w:cstheme="minorHAnsi"/>
          <w:bCs/>
          <w:sz w:val="24"/>
          <w:szCs w:val="24"/>
        </w:rPr>
        <w:t xml:space="preserve">e nad stanovením </w:t>
      </w:r>
      <w:r w:rsidR="00C3449A" w:rsidRPr="00823F71">
        <w:rPr>
          <w:rFonts w:cstheme="minorHAnsi"/>
          <w:bCs/>
          <w:sz w:val="24"/>
          <w:szCs w:val="24"/>
        </w:rPr>
        <w:t xml:space="preserve">varianty bez projektu </w:t>
      </w:r>
      <w:r w:rsidR="00666882" w:rsidRPr="00823F71">
        <w:rPr>
          <w:rFonts w:cstheme="minorHAnsi"/>
          <w:bCs/>
          <w:sz w:val="24"/>
          <w:szCs w:val="24"/>
        </w:rPr>
        <w:t>– došlo se ke shodě, že</w:t>
      </w:r>
      <w:r w:rsidR="00C3449A" w:rsidRPr="00823F71">
        <w:rPr>
          <w:rFonts w:cstheme="minorHAnsi"/>
          <w:bCs/>
          <w:sz w:val="24"/>
          <w:szCs w:val="24"/>
        </w:rPr>
        <w:t xml:space="preserve"> varianta bez projektu</w:t>
      </w:r>
      <w:r w:rsidR="00666882" w:rsidRPr="00823F71">
        <w:rPr>
          <w:rFonts w:cstheme="minorHAnsi"/>
          <w:bCs/>
          <w:sz w:val="24"/>
          <w:szCs w:val="24"/>
        </w:rPr>
        <w:t xml:space="preserve"> bude</w:t>
      </w:r>
      <w:r w:rsidR="00C3449A" w:rsidRPr="00823F71">
        <w:rPr>
          <w:rFonts w:cstheme="minorHAnsi"/>
          <w:bCs/>
          <w:sz w:val="24"/>
          <w:szCs w:val="24"/>
        </w:rPr>
        <w:t xml:space="preserve"> bez </w:t>
      </w:r>
      <w:r w:rsidR="00666882" w:rsidRPr="00823F71">
        <w:rPr>
          <w:rFonts w:cstheme="minorHAnsi"/>
          <w:bCs/>
          <w:sz w:val="24"/>
          <w:szCs w:val="24"/>
        </w:rPr>
        <w:t>jakýchkoliv</w:t>
      </w:r>
      <w:r w:rsidR="00C3449A" w:rsidRPr="00823F71">
        <w:rPr>
          <w:rFonts w:cstheme="minorHAnsi"/>
          <w:bCs/>
          <w:sz w:val="24"/>
          <w:szCs w:val="24"/>
        </w:rPr>
        <w:t xml:space="preserve"> stavebních zásahů </w:t>
      </w:r>
      <w:r w:rsidR="00747717" w:rsidRPr="00823F71">
        <w:rPr>
          <w:rFonts w:cstheme="minorHAnsi"/>
          <w:bCs/>
          <w:sz w:val="24"/>
          <w:szCs w:val="24"/>
        </w:rPr>
        <w:t>a předsta</w:t>
      </w:r>
      <w:r w:rsidR="003050E9" w:rsidRPr="00823F71">
        <w:rPr>
          <w:rFonts w:cstheme="minorHAnsi"/>
          <w:bCs/>
          <w:sz w:val="24"/>
          <w:szCs w:val="24"/>
        </w:rPr>
        <w:t xml:space="preserve">vovat </w:t>
      </w:r>
      <w:r w:rsidR="00460C20">
        <w:rPr>
          <w:rFonts w:cstheme="minorHAnsi"/>
          <w:bCs/>
          <w:sz w:val="24"/>
          <w:szCs w:val="24"/>
        </w:rPr>
        <w:t xml:space="preserve">ji bude </w:t>
      </w:r>
      <w:r w:rsidR="00AA6EA6" w:rsidRPr="00823F71">
        <w:rPr>
          <w:rFonts w:cstheme="minorHAnsi"/>
          <w:bCs/>
          <w:sz w:val="24"/>
          <w:szCs w:val="24"/>
        </w:rPr>
        <w:t xml:space="preserve">současný </w:t>
      </w:r>
      <w:r w:rsidR="00A56B18" w:rsidRPr="00823F71">
        <w:rPr>
          <w:rFonts w:cstheme="minorHAnsi"/>
          <w:bCs/>
          <w:sz w:val="24"/>
          <w:szCs w:val="24"/>
        </w:rPr>
        <w:t>hlavní koridor mezi Brnem a Vídní.</w:t>
      </w:r>
      <w:r w:rsidR="00D212AA" w:rsidRPr="00823F71">
        <w:rPr>
          <w:rFonts w:cstheme="minorHAnsi"/>
          <w:bCs/>
          <w:sz w:val="24"/>
          <w:szCs w:val="24"/>
        </w:rPr>
        <w:t xml:space="preserve"> Pro osobní dopravu se bude uvažovat ve variantě 0 s autobusovou dopravou</w:t>
      </w:r>
      <w:r w:rsidR="00AA6EA6" w:rsidRPr="00823F71">
        <w:rPr>
          <w:rFonts w:cstheme="minorHAnsi"/>
          <w:bCs/>
          <w:sz w:val="24"/>
          <w:szCs w:val="24"/>
        </w:rPr>
        <w:t xml:space="preserve"> v úseku, kde neexistuje železnice (tzn</w:t>
      </w:r>
      <w:r w:rsidR="00DB6F0E" w:rsidRPr="00823F71">
        <w:rPr>
          <w:rFonts w:cstheme="minorHAnsi"/>
          <w:bCs/>
          <w:sz w:val="24"/>
          <w:szCs w:val="24"/>
        </w:rPr>
        <w:t>. Hrušovany nad Jevišovkou – Hevlín – Laa an der Thaya).</w:t>
      </w:r>
    </w:p>
    <w:p w14:paraId="24F16EC5" w14:textId="664DE45D" w:rsidR="00953B79" w:rsidRPr="00823F71" w:rsidRDefault="00731D6E" w:rsidP="00676AC0">
      <w:pPr>
        <w:pStyle w:val="Odstavecseseznamem"/>
        <w:autoSpaceDE w:val="0"/>
        <w:autoSpaceDN w:val="0"/>
        <w:adjustRightInd w:val="0"/>
        <w:spacing w:after="120" w:line="240" w:lineRule="auto"/>
        <w:contextualSpacing w:val="0"/>
        <w:jc w:val="both"/>
        <w:rPr>
          <w:rFonts w:cstheme="minorHAnsi"/>
          <w:bCs/>
          <w:sz w:val="24"/>
          <w:szCs w:val="24"/>
        </w:rPr>
      </w:pPr>
      <w:r w:rsidRPr="00823F71">
        <w:rPr>
          <w:rFonts w:cstheme="minorHAnsi"/>
          <w:bCs/>
          <w:sz w:val="24"/>
          <w:szCs w:val="24"/>
        </w:rPr>
        <w:lastRenderedPageBreak/>
        <w:t>Projektové varianty předpoklád</w:t>
      </w:r>
      <w:r w:rsidR="005D1D17" w:rsidRPr="00823F71">
        <w:rPr>
          <w:rFonts w:cstheme="minorHAnsi"/>
          <w:bCs/>
          <w:sz w:val="24"/>
          <w:szCs w:val="24"/>
        </w:rPr>
        <w:t>ají</w:t>
      </w:r>
      <w:r w:rsidRPr="00823F71">
        <w:rPr>
          <w:rFonts w:cstheme="minorHAnsi"/>
          <w:bCs/>
          <w:sz w:val="24"/>
          <w:szCs w:val="24"/>
        </w:rPr>
        <w:t xml:space="preserve"> realizac</w:t>
      </w:r>
      <w:r w:rsidR="005D1D17" w:rsidRPr="00823F71">
        <w:rPr>
          <w:rFonts w:cstheme="minorHAnsi"/>
          <w:bCs/>
          <w:sz w:val="24"/>
          <w:szCs w:val="24"/>
        </w:rPr>
        <w:t>i</w:t>
      </w:r>
      <w:r w:rsidRPr="00823F71">
        <w:rPr>
          <w:rFonts w:cstheme="minorHAnsi"/>
          <w:bCs/>
          <w:sz w:val="24"/>
          <w:szCs w:val="24"/>
        </w:rPr>
        <w:t xml:space="preserve"> dalších infrastruktur</w:t>
      </w:r>
      <w:r w:rsidR="005D1D17" w:rsidRPr="00823F71">
        <w:rPr>
          <w:rFonts w:cstheme="minorHAnsi"/>
          <w:bCs/>
          <w:sz w:val="24"/>
          <w:szCs w:val="24"/>
        </w:rPr>
        <w:t>ní</w:t>
      </w:r>
      <w:r w:rsidR="00EE1981" w:rsidRPr="00823F71">
        <w:rPr>
          <w:rFonts w:cstheme="minorHAnsi"/>
          <w:bCs/>
          <w:sz w:val="24"/>
          <w:szCs w:val="24"/>
        </w:rPr>
        <w:t>ch</w:t>
      </w:r>
      <w:r w:rsidR="005D1D17" w:rsidRPr="00823F71">
        <w:rPr>
          <w:rFonts w:cstheme="minorHAnsi"/>
          <w:bCs/>
          <w:sz w:val="24"/>
          <w:szCs w:val="24"/>
        </w:rPr>
        <w:t xml:space="preserve"> akcí</w:t>
      </w:r>
      <w:r w:rsidRPr="00823F71">
        <w:rPr>
          <w:rFonts w:cstheme="minorHAnsi"/>
          <w:bCs/>
          <w:sz w:val="24"/>
          <w:szCs w:val="24"/>
        </w:rPr>
        <w:t xml:space="preserve"> na zkoumaném území, na kter</w:t>
      </w:r>
      <w:r w:rsidR="006B715D">
        <w:rPr>
          <w:rFonts w:cstheme="minorHAnsi"/>
          <w:bCs/>
          <w:sz w:val="24"/>
          <w:szCs w:val="24"/>
        </w:rPr>
        <w:t>é se bude navazovat</w:t>
      </w:r>
      <w:r w:rsidRPr="00823F71">
        <w:rPr>
          <w:rFonts w:cstheme="minorHAnsi"/>
          <w:bCs/>
          <w:sz w:val="24"/>
          <w:szCs w:val="24"/>
        </w:rPr>
        <w:t xml:space="preserve"> (železniční uzel</w:t>
      </w:r>
      <w:r w:rsidR="00EE1981" w:rsidRPr="00823F71">
        <w:rPr>
          <w:rFonts w:cstheme="minorHAnsi"/>
          <w:bCs/>
          <w:sz w:val="24"/>
          <w:szCs w:val="24"/>
        </w:rPr>
        <w:t xml:space="preserve"> Brno</w:t>
      </w:r>
      <w:r w:rsidRPr="00823F71">
        <w:rPr>
          <w:rFonts w:cstheme="minorHAnsi"/>
          <w:bCs/>
          <w:sz w:val="24"/>
          <w:szCs w:val="24"/>
        </w:rPr>
        <w:t>, vysokorychlostní trať s odbočkou přes Unkovice</w:t>
      </w:r>
      <w:r w:rsidR="00EE1981" w:rsidRPr="00823F71">
        <w:rPr>
          <w:rFonts w:cstheme="minorHAnsi"/>
          <w:bCs/>
          <w:sz w:val="24"/>
          <w:szCs w:val="24"/>
        </w:rPr>
        <w:t xml:space="preserve"> apod.</w:t>
      </w:r>
      <w:r w:rsidRPr="00823F71">
        <w:rPr>
          <w:rFonts w:cstheme="minorHAnsi"/>
          <w:bCs/>
          <w:sz w:val="24"/>
          <w:szCs w:val="24"/>
        </w:rPr>
        <w:t>)</w:t>
      </w:r>
    </w:p>
    <w:p w14:paraId="3D164FC4" w14:textId="038B0A85" w:rsidR="00274BAD" w:rsidRPr="00823F71" w:rsidRDefault="00274BAD" w:rsidP="006831AF">
      <w:pPr>
        <w:pStyle w:val="Odstavecseseznamem"/>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Varianta 1 vychází </w:t>
      </w:r>
      <w:r w:rsidR="000E27B7" w:rsidRPr="00823F71">
        <w:rPr>
          <w:rFonts w:cstheme="minorHAnsi"/>
          <w:bCs/>
          <w:sz w:val="24"/>
          <w:szCs w:val="24"/>
        </w:rPr>
        <w:t xml:space="preserve">z modernizace trati Střelice – Hrušovany nad Jevišovkou </w:t>
      </w:r>
      <w:r w:rsidR="00513006">
        <w:rPr>
          <w:rFonts w:cstheme="minorHAnsi"/>
          <w:bCs/>
          <w:sz w:val="24"/>
          <w:szCs w:val="24"/>
        </w:rPr>
        <w:t>(</w:t>
      </w:r>
      <w:r w:rsidR="00244459">
        <w:rPr>
          <w:rFonts w:cstheme="minorHAnsi"/>
          <w:bCs/>
          <w:sz w:val="24"/>
          <w:szCs w:val="24"/>
        </w:rPr>
        <w:t>předpokládáno s</w:t>
      </w:r>
      <w:r w:rsidR="00513006">
        <w:rPr>
          <w:rFonts w:cstheme="minorHAnsi"/>
          <w:bCs/>
          <w:sz w:val="24"/>
          <w:szCs w:val="24"/>
        </w:rPr>
        <w:t xml:space="preserve"> variant</w:t>
      </w:r>
      <w:r w:rsidR="00244459">
        <w:rPr>
          <w:rFonts w:cstheme="minorHAnsi"/>
          <w:bCs/>
          <w:sz w:val="24"/>
          <w:szCs w:val="24"/>
        </w:rPr>
        <w:t>ou</w:t>
      </w:r>
      <w:r w:rsidR="00513006">
        <w:rPr>
          <w:rFonts w:cstheme="minorHAnsi"/>
          <w:bCs/>
          <w:sz w:val="24"/>
          <w:szCs w:val="24"/>
        </w:rPr>
        <w:t xml:space="preserve"> 3 </w:t>
      </w:r>
      <w:r w:rsidR="00F74572">
        <w:rPr>
          <w:rFonts w:cstheme="minorHAnsi"/>
          <w:bCs/>
          <w:sz w:val="24"/>
          <w:szCs w:val="24"/>
        </w:rPr>
        <w:t>SP</w:t>
      </w:r>
      <w:r w:rsidR="00513006">
        <w:rPr>
          <w:rFonts w:cstheme="minorHAnsi"/>
          <w:bCs/>
          <w:sz w:val="24"/>
          <w:szCs w:val="24"/>
        </w:rPr>
        <w:t xml:space="preserve"> Brno – Znojmo) </w:t>
      </w:r>
      <w:r w:rsidR="000E27B7" w:rsidRPr="00823F71">
        <w:rPr>
          <w:rFonts w:cstheme="minorHAnsi"/>
          <w:bCs/>
          <w:sz w:val="24"/>
          <w:szCs w:val="24"/>
        </w:rPr>
        <w:t xml:space="preserve">a </w:t>
      </w:r>
      <w:r w:rsidR="00513006">
        <w:rPr>
          <w:rFonts w:cstheme="minorHAnsi"/>
          <w:bCs/>
          <w:sz w:val="24"/>
          <w:szCs w:val="24"/>
        </w:rPr>
        <w:t>v</w:t>
      </w:r>
      <w:r w:rsidR="000E27B7" w:rsidRPr="00823F71">
        <w:rPr>
          <w:rFonts w:cstheme="minorHAnsi"/>
          <w:bCs/>
          <w:sz w:val="24"/>
          <w:szCs w:val="24"/>
        </w:rPr>
        <w:t xml:space="preserve">arianta 2 počítá s výstavbou </w:t>
      </w:r>
      <w:r w:rsidR="00676AC0" w:rsidRPr="00823F71">
        <w:rPr>
          <w:rFonts w:cstheme="minorHAnsi"/>
          <w:bCs/>
          <w:sz w:val="24"/>
          <w:szCs w:val="24"/>
        </w:rPr>
        <w:t>nové vysokorychlostní železnice v úseku Unkovice – Hrušovany nad Jevišovkou</w:t>
      </w:r>
      <w:r w:rsidR="00513006">
        <w:rPr>
          <w:rFonts w:cstheme="minorHAnsi"/>
          <w:bCs/>
          <w:sz w:val="24"/>
          <w:szCs w:val="24"/>
        </w:rPr>
        <w:t xml:space="preserve"> (</w:t>
      </w:r>
      <w:r w:rsidR="00244459">
        <w:rPr>
          <w:rFonts w:cstheme="minorHAnsi"/>
          <w:bCs/>
          <w:sz w:val="24"/>
          <w:szCs w:val="24"/>
        </w:rPr>
        <w:t>předpokládáno s variantou</w:t>
      </w:r>
      <w:r w:rsidR="00513006">
        <w:rPr>
          <w:rFonts w:cstheme="minorHAnsi"/>
          <w:bCs/>
          <w:sz w:val="24"/>
          <w:szCs w:val="24"/>
        </w:rPr>
        <w:t xml:space="preserve"> 5 </w:t>
      </w:r>
      <w:r w:rsidR="00F74572">
        <w:rPr>
          <w:rFonts w:cstheme="minorHAnsi"/>
          <w:bCs/>
          <w:sz w:val="24"/>
          <w:szCs w:val="24"/>
        </w:rPr>
        <w:t xml:space="preserve">SP </w:t>
      </w:r>
      <w:r w:rsidR="00513006">
        <w:rPr>
          <w:rFonts w:cstheme="minorHAnsi"/>
          <w:bCs/>
          <w:sz w:val="24"/>
          <w:szCs w:val="24"/>
        </w:rPr>
        <w:t>Brno – Znojmo)</w:t>
      </w:r>
      <w:r w:rsidR="00676AC0" w:rsidRPr="00823F71">
        <w:rPr>
          <w:rFonts w:cstheme="minorHAnsi"/>
          <w:bCs/>
          <w:sz w:val="24"/>
          <w:szCs w:val="24"/>
        </w:rPr>
        <w:t>.</w:t>
      </w:r>
    </w:p>
    <w:p w14:paraId="54821F77" w14:textId="47652B1B" w:rsidR="00052559" w:rsidRDefault="00953B79" w:rsidP="00B57ED7">
      <w:pPr>
        <w:pStyle w:val="Odstavecseseznamem"/>
        <w:numPr>
          <w:ilvl w:val="0"/>
          <w:numId w:val="35"/>
        </w:numPr>
        <w:autoSpaceDE w:val="0"/>
        <w:autoSpaceDN w:val="0"/>
        <w:adjustRightInd w:val="0"/>
        <w:spacing w:after="120" w:line="240" w:lineRule="auto"/>
        <w:ind w:left="714" w:hanging="357"/>
        <w:contextualSpacing w:val="0"/>
        <w:jc w:val="both"/>
        <w:rPr>
          <w:rFonts w:cstheme="minorHAnsi"/>
          <w:bCs/>
          <w:sz w:val="24"/>
          <w:szCs w:val="24"/>
        </w:rPr>
      </w:pPr>
      <w:r w:rsidRPr="00823F71">
        <w:rPr>
          <w:rFonts w:cstheme="minorHAnsi"/>
          <w:bCs/>
          <w:sz w:val="24"/>
          <w:szCs w:val="24"/>
        </w:rPr>
        <w:t>Byla představena metodika ekonomického hodnocení, která bude vycházet z definovan</w:t>
      </w:r>
      <w:r w:rsidR="00751D11" w:rsidRPr="00823F71">
        <w:rPr>
          <w:rFonts w:cstheme="minorHAnsi"/>
          <w:bCs/>
          <w:sz w:val="24"/>
          <w:szCs w:val="24"/>
        </w:rPr>
        <w:t>ých</w:t>
      </w:r>
      <w:r w:rsidRPr="00823F71">
        <w:rPr>
          <w:rFonts w:cstheme="minorHAnsi"/>
          <w:bCs/>
          <w:sz w:val="24"/>
          <w:szCs w:val="24"/>
        </w:rPr>
        <w:t xml:space="preserve"> variant</w:t>
      </w:r>
      <w:r w:rsidR="001260AF" w:rsidRPr="00823F71">
        <w:rPr>
          <w:rFonts w:cstheme="minorHAnsi"/>
          <w:bCs/>
          <w:sz w:val="24"/>
          <w:szCs w:val="24"/>
        </w:rPr>
        <w:t>.</w:t>
      </w:r>
      <w:r w:rsidR="00513006">
        <w:rPr>
          <w:rFonts w:cstheme="minorHAnsi"/>
          <w:bCs/>
          <w:sz w:val="24"/>
          <w:szCs w:val="24"/>
        </w:rPr>
        <w:t xml:space="preserve"> Vytváření probíhá v programu Excel a</w:t>
      </w:r>
      <w:r w:rsidR="00751D11" w:rsidRPr="00823F71">
        <w:rPr>
          <w:rFonts w:cstheme="minorHAnsi"/>
          <w:bCs/>
          <w:sz w:val="24"/>
          <w:szCs w:val="24"/>
        </w:rPr>
        <w:t xml:space="preserve"> její zpracování bude vyžadovat několik společných sezení</w:t>
      </w:r>
      <w:r w:rsidR="001E6B1B" w:rsidRPr="00823F71">
        <w:rPr>
          <w:rFonts w:cstheme="minorHAnsi"/>
          <w:bCs/>
          <w:sz w:val="24"/>
          <w:szCs w:val="24"/>
        </w:rPr>
        <w:t xml:space="preserve"> a konzultací, jak</w:t>
      </w:r>
      <w:r w:rsidR="00D72BB0">
        <w:rPr>
          <w:rFonts w:cstheme="minorHAnsi"/>
          <w:bCs/>
          <w:sz w:val="24"/>
          <w:szCs w:val="24"/>
        </w:rPr>
        <w:t xml:space="preserve"> </w:t>
      </w:r>
      <w:r w:rsidR="001E6B1B" w:rsidRPr="00823F71">
        <w:rPr>
          <w:rFonts w:cstheme="minorHAnsi"/>
          <w:bCs/>
          <w:sz w:val="24"/>
          <w:szCs w:val="24"/>
        </w:rPr>
        <w:t>k </w:t>
      </w:r>
      <w:r w:rsidR="00E678AE" w:rsidRPr="00823F71">
        <w:rPr>
          <w:rFonts w:cstheme="minorHAnsi"/>
          <w:bCs/>
          <w:sz w:val="24"/>
          <w:szCs w:val="24"/>
        </w:rPr>
        <w:t>českým,</w:t>
      </w:r>
      <w:r w:rsidR="001E6B1B" w:rsidRPr="00823F71">
        <w:rPr>
          <w:rFonts w:cstheme="minorHAnsi"/>
          <w:bCs/>
          <w:sz w:val="24"/>
          <w:szCs w:val="24"/>
        </w:rPr>
        <w:t xml:space="preserve"> tak i rakouským úsekům trati vybraných variant.</w:t>
      </w:r>
    </w:p>
    <w:p w14:paraId="47E4956C" w14:textId="77777777" w:rsidR="00A564DB" w:rsidRPr="00823F71" w:rsidRDefault="00A564DB" w:rsidP="00A564DB">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Největší přínosy jsou předpokládány v případě nákladní dopravy</w:t>
      </w:r>
      <w:r w:rsidRPr="00823F71">
        <w:rPr>
          <w:rFonts w:cstheme="minorHAnsi"/>
          <w:bCs/>
          <w:sz w:val="24"/>
          <w:szCs w:val="24"/>
        </w:rPr>
        <w:t>. Jedná se především o úsporu času, kdy je možné trasovat vlak po alternativní trase a není nutné čekat na volný slot. Dalším důležitým faktorem je i elektrizace a převod nákladů ze silnice na železnici.</w:t>
      </w:r>
    </w:p>
    <w:p w14:paraId="763B1C7B" w14:textId="030DD246" w:rsidR="006D73C4" w:rsidRDefault="006D73C4" w:rsidP="00B57ED7">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Předmětem diskuse by</w:t>
      </w:r>
      <w:r w:rsidR="00B24780">
        <w:rPr>
          <w:rFonts w:cstheme="minorHAnsi"/>
          <w:bCs/>
          <w:sz w:val="24"/>
          <w:szCs w:val="24"/>
        </w:rPr>
        <w:t>la také</w:t>
      </w:r>
      <w:r>
        <w:rPr>
          <w:rFonts w:cstheme="minorHAnsi"/>
          <w:bCs/>
          <w:sz w:val="24"/>
          <w:szCs w:val="24"/>
        </w:rPr>
        <w:t xml:space="preserve"> dostupnost trasy</w:t>
      </w:r>
      <w:r w:rsidR="0050677B">
        <w:rPr>
          <w:rFonts w:cstheme="minorHAnsi"/>
          <w:bCs/>
          <w:sz w:val="24"/>
          <w:szCs w:val="24"/>
        </w:rPr>
        <w:t xml:space="preserve">, která může </w:t>
      </w:r>
      <w:r>
        <w:rPr>
          <w:rFonts w:cstheme="minorHAnsi"/>
          <w:bCs/>
          <w:sz w:val="24"/>
          <w:szCs w:val="24"/>
        </w:rPr>
        <w:t>být zcela rozhodující pro to, zda nákladní vlak může vyjet či nikoli. Nutné čekání na volný slot a tím delší doba přepravy může být v některých případech důvodem k přemístění přepravy z</w:t>
      </w:r>
      <w:r w:rsidR="00E8105A">
        <w:rPr>
          <w:rFonts w:cstheme="minorHAnsi"/>
          <w:bCs/>
          <w:sz w:val="24"/>
          <w:szCs w:val="24"/>
        </w:rPr>
        <w:t>e</w:t>
      </w:r>
      <w:r>
        <w:rPr>
          <w:rFonts w:cstheme="minorHAnsi"/>
          <w:bCs/>
          <w:sz w:val="24"/>
          <w:szCs w:val="24"/>
        </w:rPr>
        <w:t> železnice na silnici. Výhodou je v tomto případě možnost vedení vlaku na celkové trase jízdy (se všemi dopady jako vliv na životní prostředí, poplatky za užití trasy atd.). Dle rozhodnutí je metodologicky přípustné, aby odborná komise určila, jakého podílu vlaků se to týká (např. 50 % vlaků čeká na volný slot a 50 % vlaků vůbec nevyjede). Důležitá je transparentnost předpokladů a srozumitelnost výpočtů.</w:t>
      </w:r>
    </w:p>
    <w:p w14:paraId="2473F2C8" w14:textId="68542497" w:rsidR="001D783C" w:rsidRPr="00823F71" w:rsidRDefault="00F74572" w:rsidP="00B57ED7">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V</w:t>
      </w:r>
      <w:r w:rsidRPr="00823F71">
        <w:rPr>
          <w:rFonts w:cstheme="minorHAnsi"/>
          <w:bCs/>
          <w:sz w:val="24"/>
          <w:szCs w:val="24"/>
        </w:rPr>
        <w:t xml:space="preserve"> následujících týdnech bude </w:t>
      </w:r>
      <w:r>
        <w:rPr>
          <w:rFonts w:cstheme="minorHAnsi"/>
          <w:bCs/>
          <w:sz w:val="24"/>
          <w:szCs w:val="24"/>
        </w:rPr>
        <w:t>zejména n</w:t>
      </w:r>
      <w:r w:rsidR="00E678AE" w:rsidRPr="00823F71">
        <w:rPr>
          <w:rFonts w:cstheme="minorHAnsi"/>
          <w:bCs/>
          <w:sz w:val="24"/>
          <w:szCs w:val="24"/>
        </w:rPr>
        <w:t>a této kapitole probíhat intenzivní spolupráce.</w:t>
      </w:r>
    </w:p>
    <w:p w14:paraId="4847071F" w14:textId="1D1DBE3A" w:rsidR="004C6767" w:rsidRPr="00823F71" w:rsidRDefault="00190658" w:rsidP="00B57ED7">
      <w:pPr>
        <w:pStyle w:val="Odstavecseseznamem"/>
        <w:autoSpaceDE w:val="0"/>
        <w:autoSpaceDN w:val="0"/>
        <w:adjustRightInd w:val="0"/>
        <w:spacing w:after="120" w:line="240" w:lineRule="auto"/>
        <w:contextualSpacing w:val="0"/>
        <w:jc w:val="both"/>
        <w:rPr>
          <w:rFonts w:cstheme="minorHAnsi"/>
          <w:bCs/>
          <w:sz w:val="24"/>
          <w:szCs w:val="24"/>
        </w:rPr>
      </w:pPr>
      <w:r>
        <w:rPr>
          <w:rFonts w:cstheme="minorHAnsi"/>
          <w:bCs/>
          <w:sz w:val="24"/>
          <w:szCs w:val="24"/>
        </w:rPr>
        <w:t>Ohledně ekonomické analýzy dále</w:t>
      </w:r>
      <w:r w:rsidR="001D783C" w:rsidRPr="00823F71">
        <w:rPr>
          <w:rFonts w:cstheme="minorHAnsi"/>
          <w:bCs/>
          <w:sz w:val="24"/>
          <w:szCs w:val="24"/>
        </w:rPr>
        <w:t xml:space="preserve"> CDV navrhlo</w:t>
      </w:r>
      <w:r w:rsidR="00851984">
        <w:rPr>
          <w:rFonts w:cstheme="minorHAnsi"/>
          <w:bCs/>
          <w:sz w:val="24"/>
          <w:szCs w:val="24"/>
        </w:rPr>
        <w:t xml:space="preserve"> zohlednění </w:t>
      </w:r>
      <w:r w:rsidR="004C6767" w:rsidRPr="00823F71">
        <w:rPr>
          <w:rFonts w:cstheme="minorHAnsi"/>
          <w:bCs/>
          <w:sz w:val="24"/>
          <w:szCs w:val="24"/>
        </w:rPr>
        <w:t>faktor</w:t>
      </w:r>
      <w:r>
        <w:rPr>
          <w:rFonts w:cstheme="minorHAnsi"/>
          <w:bCs/>
          <w:sz w:val="24"/>
          <w:szCs w:val="24"/>
        </w:rPr>
        <w:t>u</w:t>
      </w:r>
      <w:r w:rsidR="004C6767" w:rsidRPr="00823F71">
        <w:rPr>
          <w:rFonts w:cstheme="minorHAnsi"/>
          <w:bCs/>
          <w:sz w:val="24"/>
          <w:szCs w:val="24"/>
        </w:rPr>
        <w:t xml:space="preserve"> alternativní trasy, který by</w:t>
      </w:r>
      <w:r w:rsidR="0070097E" w:rsidRPr="00823F71">
        <w:rPr>
          <w:rFonts w:cstheme="minorHAnsi"/>
          <w:bCs/>
          <w:sz w:val="24"/>
          <w:szCs w:val="24"/>
        </w:rPr>
        <w:t xml:space="preserve"> bylo dobré</w:t>
      </w:r>
      <w:r w:rsidR="004C6767" w:rsidRPr="00823F71">
        <w:rPr>
          <w:rFonts w:cstheme="minorHAnsi"/>
          <w:bCs/>
          <w:sz w:val="24"/>
          <w:szCs w:val="24"/>
        </w:rPr>
        <w:t xml:space="preserve"> demonstrovat na aktuální mimořádné události mezi Hodonínem a Břeclaví, která </w:t>
      </w:r>
      <w:r w:rsidR="00F74572" w:rsidRPr="00823F71">
        <w:rPr>
          <w:rFonts w:cstheme="minorHAnsi"/>
          <w:bCs/>
          <w:sz w:val="24"/>
          <w:szCs w:val="24"/>
        </w:rPr>
        <w:t xml:space="preserve">vzhledem k existujícím omezením </w:t>
      </w:r>
      <w:r w:rsidR="00F74572">
        <w:rPr>
          <w:rFonts w:cstheme="minorHAnsi"/>
          <w:bCs/>
          <w:sz w:val="24"/>
          <w:szCs w:val="24"/>
        </w:rPr>
        <w:t>denně</w:t>
      </w:r>
      <w:r w:rsidR="004C6767" w:rsidRPr="00823F71">
        <w:rPr>
          <w:rFonts w:cstheme="minorHAnsi"/>
          <w:bCs/>
          <w:sz w:val="24"/>
          <w:szCs w:val="24"/>
        </w:rPr>
        <w:t xml:space="preserve"> generuje velké ekonomické ztráty zejména v nákladní dopravě</w:t>
      </w:r>
      <w:r w:rsidR="00B44DFA" w:rsidRPr="00823F71">
        <w:rPr>
          <w:rFonts w:cstheme="minorHAnsi"/>
          <w:bCs/>
          <w:sz w:val="24"/>
          <w:szCs w:val="24"/>
        </w:rPr>
        <w:t xml:space="preserve">. Dalším příkladem by mohla být rovněž trať Ústí nad Labem – Drážďany, která je poničená povodní a </w:t>
      </w:r>
      <w:r w:rsidR="005828F1" w:rsidRPr="00823F71">
        <w:rPr>
          <w:rFonts w:cstheme="minorHAnsi"/>
          <w:bCs/>
          <w:sz w:val="24"/>
          <w:szCs w:val="24"/>
        </w:rPr>
        <w:t>není po ní možné realizovat nákladní dopravu (</w:t>
      </w:r>
      <w:r w:rsidR="00805C7E">
        <w:rPr>
          <w:rFonts w:cstheme="minorHAnsi"/>
          <w:bCs/>
          <w:sz w:val="24"/>
          <w:szCs w:val="24"/>
        </w:rPr>
        <w:t xml:space="preserve">jedná se o </w:t>
      </w:r>
      <w:r w:rsidR="00E866D8">
        <w:rPr>
          <w:rFonts w:cstheme="minorHAnsi"/>
          <w:bCs/>
          <w:sz w:val="24"/>
          <w:szCs w:val="24"/>
        </w:rPr>
        <w:t>jedinou</w:t>
      </w:r>
      <w:r w:rsidR="005828F1" w:rsidRPr="00823F71">
        <w:rPr>
          <w:rFonts w:cstheme="minorHAnsi"/>
          <w:bCs/>
          <w:sz w:val="24"/>
          <w:szCs w:val="24"/>
        </w:rPr>
        <w:t xml:space="preserve"> elektrizovan</w:t>
      </w:r>
      <w:r w:rsidR="00E866D8">
        <w:rPr>
          <w:rFonts w:cstheme="minorHAnsi"/>
          <w:bCs/>
          <w:sz w:val="24"/>
          <w:szCs w:val="24"/>
        </w:rPr>
        <w:t>ou</w:t>
      </w:r>
      <w:r w:rsidR="005828F1" w:rsidRPr="00823F71">
        <w:rPr>
          <w:rFonts w:cstheme="minorHAnsi"/>
          <w:bCs/>
          <w:sz w:val="24"/>
          <w:szCs w:val="24"/>
        </w:rPr>
        <w:t xml:space="preserve"> a kapacitní</w:t>
      </w:r>
      <w:r w:rsidR="004F24CE" w:rsidRPr="00823F71">
        <w:rPr>
          <w:rFonts w:cstheme="minorHAnsi"/>
          <w:bCs/>
          <w:sz w:val="24"/>
          <w:szCs w:val="24"/>
        </w:rPr>
        <w:t xml:space="preserve"> tras</w:t>
      </w:r>
      <w:r w:rsidR="00E866D8">
        <w:rPr>
          <w:rFonts w:cstheme="minorHAnsi"/>
          <w:bCs/>
          <w:sz w:val="24"/>
          <w:szCs w:val="24"/>
        </w:rPr>
        <w:t xml:space="preserve">u </w:t>
      </w:r>
      <w:r w:rsidR="004F24CE" w:rsidRPr="00823F71">
        <w:rPr>
          <w:rFonts w:cstheme="minorHAnsi"/>
          <w:bCs/>
          <w:sz w:val="24"/>
          <w:szCs w:val="24"/>
        </w:rPr>
        <w:t>z ČR do Německa).</w:t>
      </w:r>
      <w:r w:rsidR="005828F1" w:rsidRPr="00823F71">
        <w:rPr>
          <w:rFonts w:cstheme="minorHAnsi"/>
          <w:bCs/>
          <w:sz w:val="24"/>
          <w:szCs w:val="24"/>
        </w:rPr>
        <w:t xml:space="preserve"> </w:t>
      </w:r>
    </w:p>
    <w:p w14:paraId="5A2FF70C" w14:textId="53623958" w:rsidR="00011C8C" w:rsidRPr="00823F71" w:rsidRDefault="00011C8C" w:rsidP="006A73BF">
      <w:pPr>
        <w:pStyle w:val="Odstavecseseznamem"/>
        <w:autoSpaceDE w:val="0"/>
        <w:autoSpaceDN w:val="0"/>
        <w:adjustRightInd w:val="0"/>
        <w:spacing w:after="120" w:line="240" w:lineRule="auto"/>
        <w:contextualSpacing w:val="0"/>
        <w:jc w:val="both"/>
        <w:rPr>
          <w:rFonts w:cstheme="minorHAnsi"/>
          <w:bCs/>
          <w:sz w:val="24"/>
          <w:szCs w:val="24"/>
        </w:rPr>
      </w:pPr>
      <w:r w:rsidRPr="00823F71">
        <w:rPr>
          <w:rFonts w:cstheme="minorHAnsi"/>
          <w:bCs/>
          <w:sz w:val="24"/>
          <w:szCs w:val="24"/>
        </w:rPr>
        <w:t>Pro ekonomickou analýzu je nutné znát</w:t>
      </w:r>
      <w:r w:rsidR="00F74572">
        <w:rPr>
          <w:rFonts w:cstheme="minorHAnsi"/>
          <w:bCs/>
          <w:sz w:val="24"/>
          <w:szCs w:val="24"/>
        </w:rPr>
        <w:t xml:space="preserve"> </w:t>
      </w:r>
      <w:r w:rsidR="009B77CB" w:rsidRPr="00823F71">
        <w:rPr>
          <w:rFonts w:cstheme="minorHAnsi"/>
          <w:bCs/>
          <w:sz w:val="24"/>
          <w:szCs w:val="24"/>
        </w:rPr>
        <w:t>termín začát</w:t>
      </w:r>
      <w:r w:rsidR="00E274BC">
        <w:rPr>
          <w:rFonts w:cstheme="minorHAnsi"/>
          <w:bCs/>
          <w:sz w:val="24"/>
          <w:szCs w:val="24"/>
        </w:rPr>
        <w:t>ku</w:t>
      </w:r>
      <w:r w:rsidR="009B77CB" w:rsidRPr="00823F71">
        <w:rPr>
          <w:rFonts w:cstheme="minorHAnsi"/>
          <w:bCs/>
          <w:sz w:val="24"/>
          <w:szCs w:val="24"/>
        </w:rPr>
        <w:t xml:space="preserve"> realizace a zprovoznění (2028, resp. 2030) a </w:t>
      </w:r>
      <w:r w:rsidR="000032FD" w:rsidRPr="00823F71">
        <w:rPr>
          <w:rFonts w:cstheme="minorHAnsi"/>
          <w:bCs/>
          <w:sz w:val="24"/>
          <w:szCs w:val="24"/>
        </w:rPr>
        <w:t xml:space="preserve">taky počet osobních vlaků přes hraniční úsek. Předběžně </w:t>
      </w:r>
      <w:r w:rsidR="00F15B9A" w:rsidRPr="00823F71">
        <w:rPr>
          <w:rFonts w:cstheme="minorHAnsi"/>
          <w:bCs/>
          <w:sz w:val="24"/>
          <w:szCs w:val="24"/>
        </w:rPr>
        <w:t xml:space="preserve">bylo </w:t>
      </w:r>
      <w:r w:rsidR="000032FD" w:rsidRPr="00823F71">
        <w:rPr>
          <w:rFonts w:cstheme="minorHAnsi"/>
          <w:bCs/>
          <w:sz w:val="24"/>
          <w:szCs w:val="24"/>
        </w:rPr>
        <w:t>doho</w:t>
      </w:r>
      <w:r w:rsidR="00F15B9A" w:rsidRPr="00823F71">
        <w:rPr>
          <w:rFonts w:cstheme="minorHAnsi"/>
          <w:bCs/>
          <w:sz w:val="24"/>
          <w:szCs w:val="24"/>
        </w:rPr>
        <w:t>dnuto</w:t>
      </w:r>
      <w:r w:rsidR="000032FD" w:rsidRPr="00823F71">
        <w:rPr>
          <w:rFonts w:cstheme="minorHAnsi"/>
          <w:bCs/>
          <w:sz w:val="24"/>
          <w:szCs w:val="24"/>
        </w:rPr>
        <w:t>, že ve špičce budou</w:t>
      </w:r>
      <w:r w:rsidR="005808A0" w:rsidRPr="00823F71">
        <w:rPr>
          <w:rFonts w:cstheme="minorHAnsi"/>
          <w:bCs/>
          <w:sz w:val="24"/>
          <w:szCs w:val="24"/>
        </w:rPr>
        <w:t xml:space="preserve"> přes hranici</w:t>
      </w:r>
      <w:r w:rsidR="000032FD" w:rsidRPr="00823F71">
        <w:rPr>
          <w:rFonts w:cstheme="minorHAnsi"/>
          <w:bCs/>
          <w:sz w:val="24"/>
          <w:szCs w:val="24"/>
        </w:rPr>
        <w:t xml:space="preserve"> vedeny </w:t>
      </w:r>
      <w:r w:rsidR="005808A0" w:rsidRPr="00823F71">
        <w:rPr>
          <w:rFonts w:cstheme="minorHAnsi"/>
          <w:bCs/>
          <w:sz w:val="24"/>
          <w:szCs w:val="24"/>
        </w:rPr>
        <w:t xml:space="preserve">vlaky </w:t>
      </w:r>
      <w:r w:rsidR="000032FD" w:rsidRPr="00823F71">
        <w:rPr>
          <w:rFonts w:cstheme="minorHAnsi"/>
          <w:bCs/>
          <w:sz w:val="24"/>
          <w:szCs w:val="24"/>
        </w:rPr>
        <w:t>každou hodinu a mimo špičku každé dvě hodiny (cca 10 vlaků denně).</w:t>
      </w:r>
      <w:r w:rsidR="00862A40" w:rsidRPr="00823F71">
        <w:rPr>
          <w:rFonts w:cstheme="minorHAnsi"/>
          <w:bCs/>
          <w:sz w:val="24"/>
          <w:szCs w:val="24"/>
        </w:rPr>
        <w:t xml:space="preserve"> Vlaky budou navázány na takt vlaků z/do Znojma</w:t>
      </w:r>
      <w:r w:rsidR="00BB1225" w:rsidRPr="00823F71">
        <w:rPr>
          <w:rFonts w:cstheme="minorHAnsi"/>
          <w:bCs/>
          <w:sz w:val="24"/>
          <w:szCs w:val="24"/>
        </w:rPr>
        <w:t xml:space="preserve"> a z/do Brna dopravovány jako jeden vlak.</w:t>
      </w:r>
    </w:p>
    <w:p w14:paraId="40F0849C" w14:textId="3AE485B7" w:rsidR="006A73BF" w:rsidRPr="00823F71" w:rsidRDefault="00B75B04" w:rsidP="006831AF">
      <w:pPr>
        <w:pStyle w:val="Odstavecseseznamem"/>
        <w:autoSpaceDE w:val="0"/>
        <w:autoSpaceDN w:val="0"/>
        <w:adjustRightInd w:val="0"/>
        <w:spacing w:after="360" w:line="240" w:lineRule="auto"/>
        <w:contextualSpacing w:val="0"/>
        <w:jc w:val="both"/>
        <w:rPr>
          <w:rFonts w:cstheme="minorHAnsi"/>
          <w:bCs/>
          <w:sz w:val="24"/>
          <w:szCs w:val="24"/>
        </w:rPr>
      </w:pPr>
      <w:r w:rsidRPr="00823F71">
        <w:rPr>
          <w:rFonts w:cstheme="minorHAnsi"/>
          <w:bCs/>
          <w:sz w:val="24"/>
          <w:szCs w:val="24"/>
        </w:rPr>
        <w:t xml:space="preserve">Předběžné odhady naznačují, že </w:t>
      </w:r>
      <w:r w:rsidR="007133C5" w:rsidRPr="00823F71">
        <w:rPr>
          <w:rFonts w:cstheme="minorHAnsi"/>
          <w:bCs/>
          <w:sz w:val="24"/>
          <w:szCs w:val="24"/>
        </w:rPr>
        <w:t>po alternativní trase</w:t>
      </w:r>
      <w:r w:rsidR="007133C5">
        <w:rPr>
          <w:rFonts w:cstheme="minorHAnsi"/>
          <w:bCs/>
          <w:sz w:val="24"/>
          <w:szCs w:val="24"/>
        </w:rPr>
        <w:t xml:space="preserve"> </w:t>
      </w:r>
      <w:r w:rsidRPr="00823F71">
        <w:rPr>
          <w:rFonts w:cstheme="minorHAnsi"/>
          <w:bCs/>
          <w:sz w:val="24"/>
          <w:szCs w:val="24"/>
        </w:rPr>
        <w:t xml:space="preserve">musí být </w:t>
      </w:r>
      <w:r w:rsidR="007133C5">
        <w:rPr>
          <w:rFonts w:cstheme="minorHAnsi"/>
          <w:bCs/>
          <w:sz w:val="24"/>
          <w:szCs w:val="24"/>
        </w:rPr>
        <w:t xml:space="preserve">vedeno </w:t>
      </w:r>
      <w:r w:rsidRPr="00823F71">
        <w:rPr>
          <w:rFonts w:cstheme="minorHAnsi"/>
          <w:bCs/>
          <w:sz w:val="24"/>
          <w:szCs w:val="24"/>
        </w:rPr>
        <w:t>ideál</w:t>
      </w:r>
      <w:r w:rsidR="002D38F4" w:rsidRPr="00823F71">
        <w:rPr>
          <w:rFonts w:cstheme="minorHAnsi"/>
          <w:bCs/>
          <w:sz w:val="24"/>
          <w:szCs w:val="24"/>
        </w:rPr>
        <w:t xml:space="preserve">ně 20 vlaků denně, aby </w:t>
      </w:r>
      <w:r w:rsidR="007133C5">
        <w:rPr>
          <w:rFonts w:cstheme="minorHAnsi"/>
          <w:bCs/>
          <w:sz w:val="24"/>
          <w:szCs w:val="24"/>
        </w:rPr>
        <w:t xml:space="preserve">byly </w:t>
      </w:r>
      <w:r w:rsidR="00F74572">
        <w:rPr>
          <w:rFonts w:cstheme="minorHAnsi"/>
          <w:bCs/>
          <w:sz w:val="24"/>
          <w:szCs w:val="24"/>
        </w:rPr>
        <w:t xml:space="preserve">výsledky </w:t>
      </w:r>
      <w:r w:rsidR="002D38F4" w:rsidRPr="00823F71">
        <w:rPr>
          <w:rFonts w:cstheme="minorHAnsi"/>
          <w:bCs/>
          <w:sz w:val="24"/>
          <w:szCs w:val="24"/>
        </w:rPr>
        <w:t>ekonomick</w:t>
      </w:r>
      <w:r w:rsidR="00F74572">
        <w:rPr>
          <w:rFonts w:cstheme="minorHAnsi"/>
          <w:bCs/>
          <w:sz w:val="24"/>
          <w:szCs w:val="24"/>
        </w:rPr>
        <w:t>é</w:t>
      </w:r>
      <w:r w:rsidR="002D38F4" w:rsidRPr="00823F71">
        <w:rPr>
          <w:rFonts w:cstheme="minorHAnsi"/>
          <w:bCs/>
          <w:sz w:val="24"/>
          <w:szCs w:val="24"/>
        </w:rPr>
        <w:t xml:space="preserve"> analýz</w:t>
      </w:r>
      <w:r w:rsidR="00F74572">
        <w:rPr>
          <w:rFonts w:cstheme="minorHAnsi"/>
          <w:bCs/>
          <w:sz w:val="24"/>
          <w:szCs w:val="24"/>
        </w:rPr>
        <w:t>y</w:t>
      </w:r>
      <w:r w:rsidR="007133C5">
        <w:rPr>
          <w:rFonts w:cstheme="minorHAnsi"/>
          <w:bCs/>
          <w:sz w:val="24"/>
          <w:szCs w:val="24"/>
        </w:rPr>
        <w:t xml:space="preserve"> </w:t>
      </w:r>
      <w:r w:rsidR="002D38F4" w:rsidRPr="00823F71">
        <w:rPr>
          <w:rFonts w:cstheme="minorHAnsi"/>
          <w:bCs/>
          <w:sz w:val="24"/>
          <w:szCs w:val="24"/>
        </w:rPr>
        <w:t>pozitivní.</w:t>
      </w:r>
    </w:p>
    <w:p w14:paraId="69E440DB" w14:textId="084CD3D4" w:rsidR="00315BC7" w:rsidRPr="00823F71" w:rsidRDefault="00315BC7" w:rsidP="00B57ED7">
      <w:pPr>
        <w:pStyle w:val="Odstavecseseznamem"/>
        <w:numPr>
          <w:ilvl w:val="0"/>
          <w:numId w:val="35"/>
        </w:numPr>
        <w:autoSpaceDE w:val="0"/>
        <w:autoSpaceDN w:val="0"/>
        <w:adjustRightInd w:val="0"/>
        <w:spacing w:after="600" w:line="240" w:lineRule="auto"/>
        <w:ind w:left="714" w:hanging="357"/>
        <w:contextualSpacing w:val="0"/>
        <w:jc w:val="both"/>
        <w:rPr>
          <w:rFonts w:cstheme="minorHAnsi"/>
          <w:bCs/>
          <w:sz w:val="24"/>
          <w:szCs w:val="24"/>
        </w:rPr>
      </w:pPr>
      <w:r w:rsidRPr="00823F71">
        <w:rPr>
          <w:rFonts w:cstheme="minorHAnsi"/>
          <w:bCs/>
          <w:sz w:val="24"/>
          <w:szCs w:val="24"/>
        </w:rPr>
        <w:t xml:space="preserve">VUT vzneslo dotaz, kdy a jakým způsobem mohou být v projektu Transregio uvedeny informace týkají se </w:t>
      </w:r>
      <w:r w:rsidR="00EC241D" w:rsidRPr="00823F71">
        <w:rPr>
          <w:rFonts w:cstheme="minorHAnsi"/>
          <w:bCs/>
          <w:sz w:val="24"/>
          <w:szCs w:val="24"/>
        </w:rPr>
        <w:t xml:space="preserve">SP Brno – Znojmo, která ještě není dokončena a je neveřejná. CDV </w:t>
      </w:r>
      <w:r w:rsidR="003C72B6" w:rsidRPr="00823F71">
        <w:rPr>
          <w:rFonts w:cstheme="minorHAnsi"/>
          <w:bCs/>
          <w:sz w:val="24"/>
          <w:szCs w:val="24"/>
        </w:rPr>
        <w:t>zjistí situaci se zástupci SŽ</w:t>
      </w:r>
      <w:r w:rsidR="00FC2524" w:rsidRPr="00823F71">
        <w:rPr>
          <w:rFonts w:cstheme="minorHAnsi"/>
          <w:bCs/>
          <w:sz w:val="24"/>
          <w:szCs w:val="24"/>
        </w:rPr>
        <w:t>.</w:t>
      </w:r>
    </w:p>
    <w:p w14:paraId="1550B0A8" w14:textId="170F1E66" w:rsidR="005A5C40" w:rsidRPr="00DC13A0" w:rsidRDefault="005A5C40" w:rsidP="00E678AE">
      <w:pPr>
        <w:spacing w:after="0" w:line="240" w:lineRule="auto"/>
        <w:rPr>
          <w:rFonts w:cstheme="minorHAnsi"/>
        </w:rPr>
      </w:pPr>
      <w:r w:rsidRPr="00CA3D13">
        <w:rPr>
          <w:rFonts w:cstheme="minorHAnsi"/>
          <w:b/>
          <w:bCs/>
          <w:sz w:val="24"/>
          <w:szCs w:val="24"/>
        </w:rPr>
        <w:lastRenderedPageBreak/>
        <w:t>Zpracoval</w:t>
      </w:r>
      <w:r w:rsidRPr="00CA3D13">
        <w:rPr>
          <w:rFonts w:cstheme="minorHAnsi"/>
          <w:sz w:val="24"/>
          <w:szCs w:val="24"/>
        </w:rPr>
        <w:t>: CDV, VUT, FHSTP</w:t>
      </w:r>
    </w:p>
    <w:sectPr w:rsidR="005A5C40" w:rsidRPr="00DC13A0" w:rsidSect="003E23D5">
      <w:footerReference w:type="default" r:id="rId8"/>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CA2D" w14:textId="77777777" w:rsidR="00141F9C" w:rsidRDefault="00141F9C" w:rsidP="00F70E1D">
      <w:pPr>
        <w:spacing w:after="0" w:line="240" w:lineRule="auto"/>
      </w:pPr>
      <w:r>
        <w:separator/>
      </w:r>
    </w:p>
  </w:endnote>
  <w:endnote w:type="continuationSeparator" w:id="0">
    <w:p w14:paraId="1605DA79" w14:textId="77777777" w:rsidR="00141F9C" w:rsidRDefault="00141F9C" w:rsidP="00F7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813"/>
      <w:docPartObj>
        <w:docPartGallery w:val="Page Numbers (Bottom of Page)"/>
        <w:docPartUnique/>
      </w:docPartObj>
    </w:sdtPr>
    <w:sdtEndPr/>
    <w:sdtContent>
      <w:p w14:paraId="6E3E26C1" w14:textId="113434C0" w:rsidR="00292657" w:rsidRDefault="00292657">
        <w:pPr>
          <w:pStyle w:val="Zpat"/>
          <w:jc w:val="center"/>
        </w:pPr>
        <w:r>
          <w:fldChar w:fldCharType="begin"/>
        </w:r>
        <w:r>
          <w:instrText xml:space="preserve"> PAGE   \* MERGEFORMAT </w:instrText>
        </w:r>
        <w:r>
          <w:fldChar w:fldCharType="separate"/>
        </w:r>
        <w:r w:rsidR="007F26D4">
          <w:rPr>
            <w:noProof/>
          </w:rPr>
          <w:t>4</w:t>
        </w:r>
        <w:r>
          <w:rPr>
            <w:noProof/>
          </w:rPr>
          <w:fldChar w:fldCharType="end"/>
        </w:r>
      </w:p>
    </w:sdtContent>
  </w:sdt>
  <w:p w14:paraId="6161BE96" w14:textId="77777777" w:rsidR="00292657" w:rsidRDefault="002926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E02E" w14:textId="77777777" w:rsidR="00141F9C" w:rsidRDefault="00141F9C" w:rsidP="00F70E1D">
      <w:pPr>
        <w:spacing w:after="0" w:line="240" w:lineRule="auto"/>
      </w:pPr>
      <w:r>
        <w:separator/>
      </w:r>
    </w:p>
  </w:footnote>
  <w:footnote w:type="continuationSeparator" w:id="0">
    <w:p w14:paraId="6A5B7BAA" w14:textId="77777777" w:rsidR="00141F9C" w:rsidRDefault="00141F9C" w:rsidP="00F70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C5F"/>
    <w:multiLevelType w:val="hybridMultilevel"/>
    <w:tmpl w:val="146853B8"/>
    <w:lvl w:ilvl="0" w:tplc="49BABFF8">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1D6BEC"/>
    <w:multiLevelType w:val="multilevel"/>
    <w:tmpl w:val="F36C309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2617D"/>
    <w:multiLevelType w:val="hybridMultilevel"/>
    <w:tmpl w:val="9F70FAD6"/>
    <w:lvl w:ilvl="0" w:tplc="04050001">
      <w:start w:val="1"/>
      <w:numFmt w:val="bullet"/>
      <w:lvlText w:val=""/>
      <w:lvlJc w:val="left"/>
      <w:pPr>
        <w:ind w:left="1068" w:hanging="360"/>
      </w:pPr>
      <w:rPr>
        <w:rFonts w:ascii="Symbol" w:hAnsi="Symbol" w:cs="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116F7897"/>
    <w:multiLevelType w:val="hybridMultilevel"/>
    <w:tmpl w:val="F9C0BD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1B5114"/>
    <w:multiLevelType w:val="hybridMultilevel"/>
    <w:tmpl w:val="3088441C"/>
    <w:lvl w:ilvl="0" w:tplc="57223DF4">
      <w:start w:val="5"/>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934654"/>
    <w:multiLevelType w:val="hybridMultilevel"/>
    <w:tmpl w:val="AA4008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C15B4"/>
    <w:multiLevelType w:val="hybridMultilevel"/>
    <w:tmpl w:val="8F542C30"/>
    <w:lvl w:ilvl="0" w:tplc="A3D0DD84">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9F6C38"/>
    <w:multiLevelType w:val="hybridMultilevel"/>
    <w:tmpl w:val="897E4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9B0EDB"/>
    <w:multiLevelType w:val="hybridMultilevel"/>
    <w:tmpl w:val="AB0C6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44C37"/>
    <w:multiLevelType w:val="hybridMultilevel"/>
    <w:tmpl w:val="3A02D680"/>
    <w:lvl w:ilvl="0" w:tplc="5C1E486E">
      <w:start w:val="10"/>
      <w:numFmt w:val="bullet"/>
      <w:lvlText w:val="-"/>
      <w:lvlJc w:val="left"/>
      <w:pPr>
        <w:ind w:left="720" w:hanging="360"/>
      </w:pPr>
      <w:rPr>
        <w:rFonts w:ascii="Calibri" w:eastAsiaTheme="minorHAnsi" w:hAnsi="Calibri" w:cs="Calibri"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8356BF"/>
    <w:multiLevelType w:val="hybridMultilevel"/>
    <w:tmpl w:val="AD3090F0"/>
    <w:lvl w:ilvl="0" w:tplc="137A7B5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AF372A"/>
    <w:multiLevelType w:val="multilevel"/>
    <w:tmpl w:val="18BA1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C090321"/>
    <w:multiLevelType w:val="hybridMultilevel"/>
    <w:tmpl w:val="0FF44E7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22340D"/>
    <w:multiLevelType w:val="hybridMultilevel"/>
    <w:tmpl w:val="3616596A"/>
    <w:lvl w:ilvl="0" w:tplc="23B2AB0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3D4328"/>
    <w:multiLevelType w:val="multilevel"/>
    <w:tmpl w:val="521677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70599"/>
    <w:multiLevelType w:val="hybridMultilevel"/>
    <w:tmpl w:val="2EC6D4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297AEB"/>
    <w:multiLevelType w:val="multilevel"/>
    <w:tmpl w:val="C8A89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C06BA"/>
    <w:multiLevelType w:val="multilevel"/>
    <w:tmpl w:val="98BE1D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8665242"/>
    <w:multiLevelType w:val="hybridMultilevel"/>
    <w:tmpl w:val="580A0EE0"/>
    <w:lvl w:ilvl="0" w:tplc="54FA4C7A">
      <w:start w:val="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B200154"/>
    <w:multiLevelType w:val="hybridMultilevel"/>
    <w:tmpl w:val="BD84F08E"/>
    <w:lvl w:ilvl="0" w:tplc="E08E257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C9326E7"/>
    <w:multiLevelType w:val="hybridMultilevel"/>
    <w:tmpl w:val="207A5148"/>
    <w:lvl w:ilvl="0" w:tplc="9C1C5908">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3D0243A7"/>
    <w:multiLevelType w:val="multilevel"/>
    <w:tmpl w:val="24C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4740D"/>
    <w:multiLevelType w:val="multilevel"/>
    <w:tmpl w:val="B7A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F15EF"/>
    <w:multiLevelType w:val="hybridMultilevel"/>
    <w:tmpl w:val="B23089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B6B82"/>
    <w:multiLevelType w:val="multilevel"/>
    <w:tmpl w:val="73A27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D71084D"/>
    <w:multiLevelType w:val="hybridMultilevel"/>
    <w:tmpl w:val="1ED667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9E73FA"/>
    <w:multiLevelType w:val="hybridMultilevel"/>
    <w:tmpl w:val="1C9251DE"/>
    <w:lvl w:ilvl="0" w:tplc="D09CA2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FB01CB2"/>
    <w:multiLevelType w:val="hybridMultilevel"/>
    <w:tmpl w:val="17CEAAAC"/>
    <w:lvl w:ilvl="0" w:tplc="A85C61F2">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7831BB"/>
    <w:multiLevelType w:val="hybridMultilevel"/>
    <w:tmpl w:val="A002FF50"/>
    <w:lvl w:ilvl="0" w:tplc="B106C89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CC2EE2"/>
    <w:multiLevelType w:val="hybridMultilevel"/>
    <w:tmpl w:val="010809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8D6671"/>
    <w:multiLevelType w:val="multilevel"/>
    <w:tmpl w:val="7CD4591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A951768"/>
    <w:multiLevelType w:val="multilevel"/>
    <w:tmpl w:val="4CE08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CB6CF3"/>
    <w:multiLevelType w:val="hybridMultilevel"/>
    <w:tmpl w:val="FD381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D0656B"/>
    <w:multiLevelType w:val="hybridMultilevel"/>
    <w:tmpl w:val="40E60A1A"/>
    <w:lvl w:ilvl="0" w:tplc="7B9A5A0E">
      <w:start w:val="2"/>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330436B"/>
    <w:multiLevelType w:val="hybridMultilevel"/>
    <w:tmpl w:val="699A9ADC"/>
    <w:lvl w:ilvl="0" w:tplc="BEF0A820">
      <w:start w:val="1"/>
      <w:numFmt w:val="lowerLetter"/>
      <w:lvlText w:val="%1)"/>
      <w:lvlJc w:val="left"/>
      <w:pPr>
        <w:ind w:left="1080" w:hanging="360"/>
      </w:pPr>
      <w:rPr>
        <w:rFonts w:hint="default"/>
        <w:color w:val="000000" w:themeColor="text1"/>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11"/>
  </w:num>
  <w:num w:numId="3">
    <w:abstractNumId w:val="16"/>
  </w:num>
  <w:num w:numId="4">
    <w:abstractNumId w:val="31"/>
  </w:num>
  <w:num w:numId="5">
    <w:abstractNumId w:val="30"/>
  </w:num>
  <w:num w:numId="6">
    <w:abstractNumId w:val="1"/>
  </w:num>
  <w:num w:numId="7">
    <w:abstractNumId w:val="24"/>
  </w:num>
  <w:num w:numId="8">
    <w:abstractNumId w:val="17"/>
  </w:num>
  <w:num w:numId="9">
    <w:abstractNumId w:val="29"/>
  </w:num>
  <w:num w:numId="10">
    <w:abstractNumId w:val="18"/>
  </w:num>
  <w:num w:numId="11">
    <w:abstractNumId w:val="34"/>
  </w:num>
  <w:num w:numId="12">
    <w:abstractNumId w:val="2"/>
  </w:num>
  <w:num w:numId="13">
    <w:abstractNumId w:val="21"/>
  </w:num>
  <w:num w:numId="14">
    <w:abstractNumId w:val="15"/>
  </w:num>
  <w:num w:numId="15">
    <w:abstractNumId w:val="26"/>
  </w:num>
  <w:num w:numId="16">
    <w:abstractNumId w:val="4"/>
  </w:num>
  <w:num w:numId="17">
    <w:abstractNumId w:val="3"/>
  </w:num>
  <w:num w:numId="18">
    <w:abstractNumId w:val="10"/>
  </w:num>
  <w:num w:numId="19">
    <w:abstractNumId w:val="22"/>
  </w:num>
  <w:num w:numId="20">
    <w:abstractNumId w:val="6"/>
  </w:num>
  <w:num w:numId="21">
    <w:abstractNumId w:val="7"/>
  </w:num>
  <w:num w:numId="22">
    <w:abstractNumId w:val="20"/>
  </w:num>
  <w:num w:numId="23">
    <w:abstractNumId w:val="19"/>
  </w:num>
  <w:num w:numId="24">
    <w:abstractNumId w:val="9"/>
  </w:num>
  <w:num w:numId="25">
    <w:abstractNumId w:val="32"/>
  </w:num>
  <w:num w:numId="26">
    <w:abstractNumId w:val="12"/>
  </w:num>
  <w:num w:numId="27">
    <w:abstractNumId w:val="28"/>
  </w:num>
  <w:num w:numId="28">
    <w:abstractNumId w:val="13"/>
  </w:num>
  <w:num w:numId="29">
    <w:abstractNumId w:val="27"/>
  </w:num>
  <w:num w:numId="30">
    <w:abstractNumId w:val="33"/>
  </w:num>
  <w:num w:numId="31">
    <w:abstractNumId w:val="23"/>
  </w:num>
  <w:num w:numId="32">
    <w:abstractNumId w:val="5"/>
  </w:num>
  <w:num w:numId="33">
    <w:abstractNumId w:val="0"/>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cs-CZ" w:vendorID="64" w:dllVersion="0" w:nlCheck="1" w:checkStyle="0"/>
  <w:activeWritingStyle w:appName="MSWord" w:lang="de-AT" w:vendorID="64" w:dllVersion="0" w:nlCheck="1" w:checkStyle="0"/>
  <w:activeWritingStyle w:appName="MSWord" w:lang="en-GB" w:vendorID="64" w:dllVersion="0"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6"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D5"/>
    <w:rsid w:val="000032FD"/>
    <w:rsid w:val="00003B90"/>
    <w:rsid w:val="00007A2C"/>
    <w:rsid w:val="00010048"/>
    <w:rsid w:val="00010F04"/>
    <w:rsid w:val="000113DA"/>
    <w:rsid w:val="000113F3"/>
    <w:rsid w:val="00011C8C"/>
    <w:rsid w:val="0001541D"/>
    <w:rsid w:val="0001632B"/>
    <w:rsid w:val="000259AD"/>
    <w:rsid w:val="00030768"/>
    <w:rsid w:val="00032467"/>
    <w:rsid w:val="00033264"/>
    <w:rsid w:val="00035385"/>
    <w:rsid w:val="00037471"/>
    <w:rsid w:val="0003764A"/>
    <w:rsid w:val="000449FC"/>
    <w:rsid w:val="00047CFD"/>
    <w:rsid w:val="00052559"/>
    <w:rsid w:val="000557BB"/>
    <w:rsid w:val="00057406"/>
    <w:rsid w:val="00064E4F"/>
    <w:rsid w:val="00065174"/>
    <w:rsid w:val="00065B9C"/>
    <w:rsid w:val="00072D2B"/>
    <w:rsid w:val="00072F84"/>
    <w:rsid w:val="000737A9"/>
    <w:rsid w:val="00082E2F"/>
    <w:rsid w:val="00083733"/>
    <w:rsid w:val="000843A7"/>
    <w:rsid w:val="00087E36"/>
    <w:rsid w:val="00091287"/>
    <w:rsid w:val="0009272D"/>
    <w:rsid w:val="00093114"/>
    <w:rsid w:val="0009474D"/>
    <w:rsid w:val="00094B8D"/>
    <w:rsid w:val="00095F10"/>
    <w:rsid w:val="000A1C20"/>
    <w:rsid w:val="000A30F8"/>
    <w:rsid w:val="000A354B"/>
    <w:rsid w:val="000A50D8"/>
    <w:rsid w:val="000B05E7"/>
    <w:rsid w:val="000B0645"/>
    <w:rsid w:val="000B0C0C"/>
    <w:rsid w:val="000B28E4"/>
    <w:rsid w:val="000B582A"/>
    <w:rsid w:val="000B708B"/>
    <w:rsid w:val="000C3D12"/>
    <w:rsid w:val="000C3DE0"/>
    <w:rsid w:val="000C413C"/>
    <w:rsid w:val="000C4B3D"/>
    <w:rsid w:val="000C784C"/>
    <w:rsid w:val="000C78AE"/>
    <w:rsid w:val="000D3DB5"/>
    <w:rsid w:val="000D431C"/>
    <w:rsid w:val="000D579A"/>
    <w:rsid w:val="000D755A"/>
    <w:rsid w:val="000D7F37"/>
    <w:rsid w:val="000E0ABC"/>
    <w:rsid w:val="000E27B7"/>
    <w:rsid w:val="000E3CD5"/>
    <w:rsid w:val="000F1EF7"/>
    <w:rsid w:val="000F3DE4"/>
    <w:rsid w:val="00105B57"/>
    <w:rsid w:val="00106A4A"/>
    <w:rsid w:val="001070CE"/>
    <w:rsid w:val="0011039C"/>
    <w:rsid w:val="00113DD6"/>
    <w:rsid w:val="00124390"/>
    <w:rsid w:val="00125A78"/>
    <w:rsid w:val="001260AF"/>
    <w:rsid w:val="0013771E"/>
    <w:rsid w:val="0014056C"/>
    <w:rsid w:val="001415FF"/>
    <w:rsid w:val="00141D0C"/>
    <w:rsid w:val="00141F9C"/>
    <w:rsid w:val="0014264E"/>
    <w:rsid w:val="00142763"/>
    <w:rsid w:val="00142907"/>
    <w:rsid w:val="001462DF"/>
    <w:rsid w:val="00146C0B"/>
    <w:rsid w:val="00150206"/>
    <w:rsid w:val="00153EAA"/>
    <w:rsid w:val="001600D2"/>
    <w:rsid w:val="00162233"/>
    <w:rsid w:val="00165669"/>
    <w:rsid w:val="001661A1"/>
    <w:rsid w:val="001735EB"/>
    <w:rsid w:val="00183AE7"/>
    <w:rsid w:val="0018513B"/>
    <w:rsid w:val="001860DC"/>
    <w:rsid w:val="00190658"/>
    <w:rsid w:val="00192D4F"/>
    <w:rsid w:val="001939CE"/>
    <w:rsid w:val="00194466"/>
    <w:rsid w:val="00196869"/>
    <w:rsid w:val="001A2F6D"/>
    <w:rsid w:val="001A31CA"/>
    <w:rsid w:val="001A5260"/>
    <w:rsid w:val="001A5AEC"/>
    <w:rsid w:val="001A6F2F"/>
    <w:rsid w:val="001B0312"/>
    <w:rsid w:val="001B24BD"/>
    <w:rsid w:val="001B69C4"/>
    <w:rsid w:val="001B6FAE"/>
    <w:rsid w:val="001D3A17"/>
    <w:rsid w:val="001D62ED"/>
    <w:rsid w:val="001D783C"/>
    <w:rsid w:val="001D7AAF"/>
    <w:rsid w:val="001E0824"/>
    <w:rsid w:val="001E4DF1"/>
    <w:rsid w:val="001E6B1B"/>
    <w:rsid w:val="001E749A"/>
    <w:rsid w:val="001F39A0"/>
    <w:rsid w:val="00200E06"/>
    <w:rsid w:val="00204E65"/>
    <w:rsid w:val="0021743C"/>
    <w:rsid w:val="00221AE9"/>
    <w:rsid w:val="0022709C"/>
    <w:rsid w:val="00227D3A"/>
    <w:rsid w:val="002319D4"/>
    <w:rsid w:val="00236722"/>
    <w:rsid w:val="002400C3"/>
    <w:rsid w:val="002417E9"/>
    <w:rsid w:val="0024247F"/>
    <w:rsid w:val="00242CAB"/>
    <w:rsid w:val="00244459"/>
    <w:rsid w:val="002523C5"/>
    <w:rsid w:val="0025517A"/>
    <w:rsid w:val="002604A6"/>
    <w:rsid w:val="00260671"/>
    <w:rsid w:val="00266802"/>
    <w:rsid w:val="00270F14"/>
    <w:rsid w:val="0027471B"/>
    <w:rsid w:val="00274BAD"/>
    <w:rsid w:val="00280F08"/>
    <w:rsid w:val="00281C02"/>
    <w:rsid w:val="00283241"/>
    <w:rsid w:val="00285798"/>
    <w:rsid w:val="00286E69"/>
    <w:rsid w:val="00291076"/>
    <w:rsid w:val="00292182"/>
    <w:rsid w:val="00292657"/>
    <w:rsid w:val="00296AE1"/>
    <w:rsid w:val="002A1269"/>
    <w:rsid w:val="002A142B"/>
    <w:rsid w:val="002A4127"/>
    <w:rsid w:val="002A444F"/>
    <w:rsid w:val="002A57F5"/>
    <w:rsid w:val="002A7AE5"/>
    <w:rsid w:val="002B1EA5"/>
    <w:rsid w:val="002B256C"/>
    <w:rsid w:val="002B4B52"/>
    <w:rsid w:val="002B76FA"/>
    <w:rsid w:val="002C0410"/>
    <w:rsid w:val="002C4918"/>
    <w:rsid w:val="002D38F4"/>
    <w:rsid w:val="002E4C0D"/>
    <w:rsid w:val="002E54C7"/>
    <w:rsid w:val="002E55E6"/>
    <w:rsid w:val="002F0102"/>
    <w:rsid w:val="002F0EB7"/>
    <w:rsid w:val="002F26D0"/>
    <w:rsid w:val="003035A0"/>
    <w:rsid w:val="00304F86"/>
    <w:rsid w:val="003050E9"/>
    <w:rsid w:val="003065D3"/>
    <w:rsid w:val="0031240D"/>
    <w:rsid w:val="00315BC7"/>
    <w:rsid w:val="00316232"/>
    <w:rsid w:val="003164EB"/>
    <w:rsid w:val="00321BC5"/>
    <w:rsid w:val="003232BE"/>
    <w:rsid w:val="00324CCF"/>
    <w:rsid w:val="00324FAF"/>
    <w:rsid w:val="00326060"/>
    <w:rsid w:val="00326BC5"/>
    <w:rsid w:val="00327469"/>
    <w:rsid w:val="00333233"/>
    <w:rsid w:val="0033521E"/>
    <w:rsid w:val="00337F1E"/>
    <w:rsid w:val="003447B3"/>
    <w:rsid w:val="003474C2"/>
    <w:rsid w:val="00350111"/>
    <w:rsid w:val="00351EC7"/>
    <w:rsid w:val="003534CF"/>
    <w:rsid w:val="00355D69"/>
    <w:rsid w:val="00355FD0"/>
    <w:rsid w:val="00356CC1"/>
    <w:rsid w:val="00367578"/>
    <w:rsid w:val="0037297F"/>
    <w:rsid w:val="003738E5"/>
    <w:rsid w:val="003743B8"/>
    <w:rsid w:val="00380EC5"/>
    <w:rsid w:val="0038102B"/>
    <w:rsid w:val="00381A6F"/>
    <w:rsid w:val="003826F8"/>
    <w:rsid w:val="00387972"/>
    <w:rsid w:val="00393339"/>
    <w:rsid w:val="003952E7"/>
    <w:rsid w:val="00395902"/>
    <w:rsid w:val="003976B4"/>
    <w:rsid w:val="00397A4C"/>
    <w:rsid w:val="003A0407"/>
    <w:rsid w:val="003A11AB"/>
    <w:rsid w:val="003A287C"/>
    <w:rsid w:val="003A3720"/>
    <w:rsid w:val="003A50D8"/>
    <w:rsid w:val="003A66A2"/>
    <w:rsid w:val="003A7768"/>
    <w:rsid w:val="003B0FE4"/>
    <w:rsid w:val="003B4029"/>
    <w:rsid w:val="003B5613"/>
    <w:rsid w:val="003C0157"/>
    <w:rsid w:val="003C3810"/>
    <w:rsid w:val="003C72B6"/>
    <w:rsid w:val="003D13A1"/>
    <w:rsid w:val="003D1D4F"/>
    <w:rsid w:val="003D4CF0"/>
    <w:rsid w:val="003E1CA6"/>
    <w:rsid w:val="003E23D5"/>
    <w:rsid w:val="003E2D4B"/>
    <w:rsid w:val="003E4B93"/>
    <w:rsid w:val="003E734F"/>
    <w:rsid w:val="003E798B"/>
    <w:rsid w:val="003F061D"/>
    <w:rsid w:val="003F2239"/>
    <w:rsid w:val="003F4196"/>
    <w:rsid w:val="003F4E4C"/>
    <w:rsid w:val="003F69FB"/>
    <w:rsid w:val="003F7614"/>
    <w:rsid w:val="003F77AB"/>
    <w:rsid w:val="0040510A"/>
    <w:rsid w:val="0040587A"/>
    <w:rsid w:val="0041097C"/>
    <w:rsid w:val="00410CDC"/>
    <w:rsid w:val="00410F17"/>
    <w:rsid w:val="00412604"/>
    <w:rsid w:val="00413964"/>
    <w:rsid w:val="004168D9"/>
    <w:rsid w:val="00420CB0"/>
    <w:rsid w:val="00421C2E"/>
    <w:rsid w:val="0042305F"/>
    <w:rsid w:val="00424378"/>
    <w:rsid w:val="0043355E"/>
    <w:rsid w:val="0043579C"/>
    <w:rsid w:val="004366B3"/>
    <w:rsid w:val="00443EFB"/>
    <w:rsid w:val="00454F8E"/>
    <w:rsid w:val="00460C20"/>
    <w:rsid w:val="0046195D"/>
    <w:rsid w:val="0046512A"/>
    <w:rsid w:val="0046690D"/>
    <w:rsid w:val="00476EFC"/>
    <w:rsid w:val="00481376"/>
    <w:rsid w:val="00481A73"/>
    <w:rsid w:val="004838D7"/>
    <w:rsid w:val="00484FC7"/>
    <w:rsid w:val="00486D12"/>
    <w:rsid w:val="0048784B"/>
    <w:rsid w:val="00487A05"/>
    <w:rsid w:val="00491CD2"/>
    <w:rsid w:val="00492543"/>
    <w:rsid w:val="00493151"/>
    <w:rsid w:val="00493497"/>
    <w:rsid w:val="004A468C"/>
    <w:rsid w:val="004A59EE"/>
    <w:rsid w:val="004A7231"/>
    <w:rsid w:val="004B0F1B"/>
    <w:rsid w:val="004B4A42"/>
    <w:rsid w:val="004B5B04"/>
    <w:rsid w:val="004B7B40"/>
    <w:rsid w:val="004C3A42"/>
    <w:rsid w:val="004C6767"/>
    <w:rsid w:val="004C7F86"/>
    <w:rsid w:val="004D3A69"/>
    <w:rsid w:val="004D6E1A"/>
    <w:rsid w:val="004E4741"/>
    <w:rsid w:val="004E506B"/>
    <w:rsid w:val="004E5FF3"/>
    <w:rsid w:val="004E7D93"/>
    <w:rsid w:val="004E7E87"/>
    <w:rsid w:val="004F0033"/>
    <w:rsid w:val="004F0055"/>
    <w:rsid w:val="004F05F7"/>
    <w:rsid w:val="004F0A6B"/>
    <w:rsid w:val="004F1E26"/>
    <w:rsid w:val="004F24CE"/>
    <w:rsid w:val="004F4AB9"/>
    <w:rsid w:val="004F6C60"/>
    <w:rsid w:val="004F78C7"/>
    <w:rsid w:val="00501489"/>
    <w:rsid w:val="00506109"/>
    <w:rsid w:val="0050677B"/>
    <w:rsid w:val="00507AD6"/>
    <w:rsid w:val="00511109"/>
    <w:rsid w:val="00511F1C"/>
    <w:rsid w:val="005126E8"/>
    <w:rsid w:val="00513006"/>
    <w:rsid w:val="0051616D"/>
    <w:rsid w:val="00517267"/>
    <w:rsid w:val="00517B33"/>
    <w:rsid w:val="00517E9C"/>
    <w:rsid w:val="00520157"/>
    <w:rsid w:val="00520A12"/>
    <w:rsid w:val="00521369"/>
    <w:rsid w:val="00522DA8"/>
    <w:rsid w:val="00523860"/>
    <w:rsid w:val="00524998"/>
    <w:rsid w:val="00526574"/>
    <w:rsid w:val="00531D4B"/>
    <w:rsid w:val="00533604"/>
    <w:rsid w:val="00533A05"/>
    <w:rsid w:val="00534992"/>
    <w:rsid w:val="00536353"/>
    <w:rsid w:val="00537315"/>
    <w:rsid w:val="00537EF3"/>
    <w:rsid w:val="00540A7E"/>
    <w:rsid w:val="00541701"/>
    <w:rsid w:val="00543AA5"/>
    <w:rsid w:val="00544392"/>
    <w:rsid w:val="005447DA"/>
    <w:rsid w:val="00544F6A"/>
    <w:rsid w:val="005503C9"/>
    <w:rsid w:val="00560A62"/>
    <w:rsid w:val="00563D12"/>
    <w:rsid w:val="00564AF7"/>
    <w:rsid w:val="00566A44"/>
    <w:rsid w:val="005671F4"/>
    <w:rsid w:val="00570279"/>
    <w:rsid w:val="00570313"/>
    <w:rsid w:val="00570DC1"/>
    <w:rsid w:val="00571C05"/>
    <w:rsid w:val="0057498E"/>
    <w:rsid w:val="005761F9"/>
    <w:rsid w:val="005808A0"/>
    <w:rsid w:val="005814C4"/>
    <w:rsid w:val="005827B1"/>
    <w:rsid w:val="005828F1"/>
    <w:rsid w:val="0058549A"/>
    <w:rsid w:val="0059007B"/>
    <w:rsid w:val="00597AC2"/>
    <w:rsid w:val="005A1052"/>
    <w:rsid w:val="005A55C5"/>
    <w:rsid w:val="005A5C40"/>
    <w:rsid w:val="005A7192"/>
    <w:rsid w:val="005B1E14"/>
    <w:rsid w:val="005B2595"/>
    <w:rsid w:val="005B344B"/>
    <w:rsid w:val="005B7284"/>
    <w:rsid w:val="005C105C"/>
    <w:rsid w:val="005C1B08"/>
    <w:rsid w:val="005C24CB"/>
    <w:rsid w:val="005C2673"/>
    <w:rsid w:val="005C29F1"/>
    <w:rsid w:val="005D1058"/>
    <w:rsid w:val="005D1D17"/>
    <w:rsid w:val="005D26E9"/>
    <w:rsid w:val="005D29C5"/>
    <w:rsid w:val="005D3AD0"/>
    <w:rsid w:val="005E38D1"/>
    <w:rsid w:val="005E6816"/>
    <w:rsid w:val="005F270C"/>
    <w:rsid w:val="005F27D6"/>
    <w:rsid w:val="005F566F"/>
    <w:rsid w:val="005F6E23"/>
    <w:rsid w:val="005F7137"/>
    <w:rsid w:val="005F78F1"/>
    <w:rsid w:val="0060068D"/>
    <w:rsid w:val="006039B4"/>
    <w:rsid w:val="00604DA3"/>
    <w:rsid w:val="00610629"/>
    <w:rsid w:val="006112AC"/>
    <w:rsid w:val="00612EC4"/>
    <w:rsid w:val="00613B1B"/>
    <w:rsid w:val="006144A0"/>
    <w:rsid w:val="00615F1F"/>
    <w:rsid w:val="006218FD"/>
    <w:rsid w:val="00622CDA"/>
    <w:rsid w:val="00624181"/>
    <w:rsid w:val="0062436F"/>
    <w:rsid w:val="00632D5E"/>
    <w:rsid w:val="0063605F"/>
    <w:rsid w:val="006426BC"/>
    <w:rsid w:val="00644543"/>
    <w:rsid w:val="00644D59"/>
    <w:rsid w:val="00646E4D"/>
    <w:rsid w:val="006473CE"/>
    <w:rsid w:val="00655CDE"/>
    <w:rsid w:val="00662658"/>
    <w:rsid w:val="00663812"/>
    <w:rsid w:val="00663879"/>
    <w:rsid w:val="00666559"/>
    <w:rsid w:val="00666882"/>
    <w:rsid w:val="006670E3"/>
    <w:rsid w:val="006678B3"/>
    <w:rsid w:val="00672317"/>
    <w:rsid w:val="006733E3"/>
    <w:rsid w:val="00676AC0"/>
    <w:rsid w:val="0067702A"/>
    <w:rsid w:val="006815F3"/>
    <w:rsid w:val="006831AF"/>
    <w:rsid w:val="00685C19"/>
    <w:rsid w:val="006958D9"/>
    <w:rsid w:val="0069629D"/>
    <w:rsid w:val="006A0DF4"/>
    <w:rsid w:val="006A72CC"/>
    <w:rsid w:val="006A73BF"/>
    <w:rsid w:val="006B0918"/>
    <w:rsid w:val="006B44B8"/>
    <w:rsid w:val="006B55DB"/>
    <w:rsid w:val="006B694B"/>
    <w:rsid w:val="006B715D"/>
    <w:rsid w:val="006B7D6A"/>
    <w:rsid w:val="006D226D"/>
    <w:rsid w:val="006D6817"/>
    <w:rsid w:val="006D73C4"/>
    <w:rsid w:val="006E028F"/>
    <w:rsid w:val="006E1A30"/>
    <w:rsid w:val="006E6B96"/>
    <w:rsid w:val="006F2FAF"/>
    <w:rsid w:val="006F3B51"/>
    <w:rsid w:val="006F41E5"/>
    <w:rsid w:val="006F42BA"/>
    <w:rsid w:val="006F7E54"/>
    <w:rsid w:val="0070097E"/>
    <w:rsid w:val="00701D3E"/>
    <w:rsid w:val="00702108"/>
    <w:rsid w:val="00710A43"/>
    <w:rsid w:val="00712668"/>
    <w:rsid w:val="007133C5"/>
    <w:rsid w:val="007138BC"/>
    <w:rsid w:val="0071707F"/>
    <w:rsid w:val="00723771"/>
    <w:rsid w:val="00723BC8"/>
    <w:rsid w:val="00725B3A"/>
    <w:rsid w:val="00725F06"/>
    <w:rsid w:val="00730FC0"/>
    <w:rsid w:val="00731D6E"/>
    <w:rsid w:val="00734E1B"/>
    <w:rsid w:val="0073595B"/>
    <w:rsid w:val="0074117B"/>
    <w:rsid w:val="00741205"/>
    <w:rsid w:val="00747717"/>
    <w:rsid w:val="00750296"/>
    <w:rsid w:val="00751820"/>
    <w:rsid w:val="00751D11"/>
    <w:rsid w:val="007525A4"/>
    <w:rsid w:val="00760764"/>
    <w:rsid w:val="00764ABA"/>
    <w:rsid w:val="00765B9B"/>
    <w:rsid w:val="00774701"/>
    <w:rsid w:val="00785AF2"/>
    <w:rsid w:val="00791E1A"/>
    <w:rsid w:val="00793B23"/>
    <w:rsid w:val="00795982"/>
    <w:rsid w:val="00795E16"/>
    <w:rsid w:val="007963C1"/>
    <w:rsid w:val="007A04C5"/>
    <w:rsid w:val="007A0E0E"/>
    <w:rsid w:val="007A2A6E"/>
    <w:rsid w:val="007A6E74"/>
    <w:rsid w:val="007B0700"/>
    <w:rsid w:val="007B1261"/>
    <w:rsid w:val="007B167A"/>
    <w:rsid w:val="007B3CD8"/>
    <w:rsid w:val="007B4D95"/>
    <w:rsid w:val="007B6B7C"/>
    <w:rsid w:val="007C5694"/>
    <w:rsid w:val="007C577F"/>
    <w:rsid w:val="007C5C93"/>
    <w:rsid w:val="007C605F"/>
    <w:rsid w:val="007C6790"/>
    <w:rsid w:val="007D1048"/>
    <w:rsid w:val="007D1DAD"/>
    <w:rsid w:val="007D2BDB"/>
    <w:rsid w:val="007D6025"/>
    <w:rsid w:val="007D689E"/>
    <w:rsid w:val="007D7888"/>
    <w:rsid w:val="007E258D"/>
    <w:rsid w:val="007E2D60"/>
    <w:rsid w:val="007E3FDE"/>
    <w:rsid w:val="007E681F"/>
    <w:rsid w:val="007F26D4"/>
    <w:rsid w:val="007F3C02"/>
    <w:rsid w:val="007F4354"/>
    <w:rsid w:val="00802FAD"/>
    <w:rsid w:val="0080524A"/>
    <w:rsid w:val="00805C7E"/>
    <w:rsid w:val="00807B5C"/>
    <w:rsid w:val="00810E91"/>
    <w:rsid w:val="00810FDE"/>
    <w:rsid w:val="00812560"/>
    <w:rsid w:val="00815035"/>
    <w:rsid w:val="00815073"/>
    <w:rsid w:val="00815466"/>
    <w:rsid w:val="00815C00"/>
    <w:rsid w:val="00816D25"/>
    <w:rsid w:val="00822771"/>
    <w:rsid w:val="00823F71"/>
    <w:rsid w:val="0082486C"/>
    <w:rsid w:val="0082658F"/>
    <w:rsid w:val="00835E21"/>
    <w:rsid w:val="008413CF"/>
    <w:rsid w:val="00850DA0"/>
    <w:rsid w:val="00851984"/>
    <w:rsid w:val="00851B42"/>
    <w:rsid w:val="00855199"/>
    <w:rsid w:val="00862772"/>
    <w:rsid w:val="00862A40"/>
    <w:rsid w:val="00866FAA"/>
    <w:rsid w:val="008709F4"/>
    <w:rsid w:val="008771D3"/>
    <w:rsid w:val="008815F5"/>
    <w:rsid w:val="00885E7E"/>
    <w:rsid w:val="00886324"/>
    <w:rsid w:val="00891C7B"/>
    <w:rsid w:val="008A4427"/>
    <w:rsid w:val="008A4FFC"/>
    <w:rsid w:val="008A73DD"/>
    <w:rsid w:val="008A793A"/>
    <w:rsid w:val="008B2A84"/>
    <w:rsid w:val="008B4D9E"/>
    <w:rsid w:val="008B6AF1"/>
    <w:rsid w:val="008B7B3E"/>
    <w:rsid w:val="008C50F4"/>
    <w:rsid w:val="008C5736"/>
    <w:rsid w:val="008C5B90"/>
    <w:rsid w:val="008C6BC0"/>
    <w:rsid w:val="008C78FC"/>
    <w:rsid w:val="008D076F"/>
    <w:rsid w:val="008D2A0D"/>
    <w:rsid w:val="008D505A"/>
    <w:rsid w:val="008D5239"/>
    <w:rsid w:val="008D5DBF"/>
    <w:rsid w:val="008E0007"/>
    <w:rsid w:val="008E054A"/>
    <w:rsid w:val="008E302A"/>
    <w:rsid w:val="008E3C7B"/>
    <w:rsid w:val="008E467B"/>
    <w:rsid w:val="008E54D4"/>
    <w:rsid w:val="008E79BB"/>
    <w:rsid w:val="008F16A9"/>
    <w:rsid w:val="008F3958"/>
    <w:rsid w:val="008F4F24"/>
    <w:rsid w:val="00907817"/>
    <w:rsid w:val="009172EB"/>
    <w:rsid w:val="009213E8"/>
    <w:rsid w:val="0092419C"/>
    <w:rsid w:val="0092603A"/>
    <w:rsid w:val="00926E7D"/>
    <w:rsid w:val="009321CC"/>
    <w:rsid w:val="00935A9D"/>
    <w:rsid w:val="00940695"/>
    <w:rsid w:val="00946DCF"/>
    <w:rsid w:val="00950EA6"/>
    <w:rsid w:val="00953B79"/>
    <w:rsid w:val="0095572B"/>
    <w:rsid w:val="00956B5F"/>
    <w:rsid w:val="00957C9A"/>
    <w:rsid w:val="00960CB4"/>
    <w:rsid w:val="00961507"/>
    <w:rsid w:val="00962AB3"/>
    <w:rsid w:val="00963AD8"/>
    <w:rsid w:val="00963D49"/>
    <w:rsid w:val="0096497D"/>
    <w:rsid w:val="00965A96"/>
    <w:rsid w:val="00966BEF"/>
    <w:rsid w:val="00966F3D"/>
    <w:rsid w:val="00967962"/>
    <w:rsid w:val="009721D4"/>
    <w:rsid w:val="009723E6"/>
    <w:rsid w:val="0098044D"/>
    <w:rsid w:val="0098244E"/>
    <w:rsid w:val="009840AF"/>
    <w:rsid w:val="00984C98"/>
    <w:rsid w:val="00984EE5"/>
    <w:rsid w:val="009935DD"/>
    <w:rsid w:val="00995291"/>
    <w:rsid w:val="00995CB2"/>
    <w:rsid w:val="0099689B"/>
    <w:rsid w:val="009A04D9"/>
    <w:rsid w:val="009A2C93"/>
    <w:rsid w:val="009A3DFE"/>
    <w:rsid w:val="009A4161"/>
    <w:rsid w:val="009A6959"/>
    <w:rsid w:val="009B2F94"/>
    <w:rsid w:val="009B52E8"/>
    <w:rsid w:val="009B77CB"/>
    <w:rsid w:val="009C1DE6"/>
    <w:rsid w:val="009C549D"/>
    <w:rsid w:val="009C6C8D"/>
    <w:rsid w:val="009C6D8B"/>
    <w:rsid w:val="009D0B84"/>
    <w:rsid w:val="009D4B0A"/>
    <w:rsid w:val="009D5FCB"/>
    <w:rsid w:val="009D757E"/>
    <w:rsid w:val="009D7688"/>
    <w:rsid w:val="009E0A2C"/>
    <w:rsid w:val="009E54FC"/>
    <w:rsid w:val="009F413E"/>
    <w:rsid w:val="009F5B9B"/>
    <w:rsid w:val="009F5F8A"/>
    <w:rsid w:val="00A006F5"/>
    <w:rsid w:val="00A01A0F"/>
    <w:rsid w:val="00A032C8"/>
    <w:rsid w:val="00A0339A"/>
    <w:rsid w:val="00A05796"/>
    <w:rsid w:val="00A1170E"/>
    <w:rsid w:val="00A13513"/>
    <w:rsid w:val="00A17044"/>
    <w:rsid w:val="00A30513"/>
    <w:rsid w:val="00A36A8F"/>
    <w:rsid w:val="00A3773B"/>
    <w:rsid w:val="00A408D2"/>
    <w:rsid w:val="00A44C1D"/>
    <w:rsid w:val="00A46D57"/>
    <w:rsid w:val="00A52DAB"/>
    <w:rsid w:val="00A54D05"/>
    <w:rsid w:val="00A55B41"/>
    <w:rsid w:val="00A564DB"/>
    <w:rsid w:val="00A56B18"/>
    <w:rsid w:val="00A62BAF"/>
    <w:rsid w:val="00A656F6"/>
    <w:rsid w:val="00A65C28"/>
    <w:rsid w:val="00A66E3C"/>
    <w:rsid w:val="00A70CA0"/>
    <w:rsid w:val="00A70FA9"/>
    <w:rsid w:val="00A72558"/>
    <w:rsid w:val="00A72712"/>
    <w:rsid w:val="00A7577D"/>
    <w:rsid w:val="00A77CE8"/>
    <w:rsid w:val="00A80675"/>
    <w:rsid w:val="00A8081D"/>
    <w:rsid w:val="00A80A0B"/>
    <w:rsid w:val="00A81A54"/>
    <w:rsid w:val="00A82B88"/>
    <w:rsid w:val="00A84CC1"/>
    <w:rsid w:val="00A85CF3"/>
    <w:rsid w:val="00A916E8"/>
    <w:rsid w:val="00A93A5D"/>
    <w:rsid w:val="00AA0655"/>
    <w:rsid w:val="00AA3224"/>
    <w:rsid w:val="00AA46F6"/>
    <w:rsid w:val="00AA57BC"/>
    <w:rsid w:val="00AA6EA6"/>
    <w:rsid w:val="00AA764B"/>
    <w:rsid w:val="00AB27E1"/>
    <w:rsid w:val="00AB3694"/>
    <w:rsid w:val="00AB4A2F"/>
    <w:rsid w:val="00AB6938"/>
    <w:rsid w:val="00AC1F53"/>
    <w:rsid w:val="00AC38DC"/>
    <w:rsid w:val="00AC6623"/>
    <w:rsid w:val="00AD1507"/>
    <w:rsid w:val="00AD3C6E"/>
    <w:rsid w:val="00AD4794"/>
    <w:rsid w:val="00AD485A"/>
    <w:rsid w:val="00AD5670"/>
    <w:rsid w:val="00AE0901"/>
    <w:rsid w:val="00AE0F57"/>
    <w:rsid w:val="00AE485C"/>
    <w:rsid w:val="00AE617A"/>
    <w:rsid w:val="00AF1733"/>
    <w:rsid w:val="00AF46D0"/>
    <w:rsid w:val="00AF6DC1"/>
    <w:rsid w:val="00AF7738"/>
    <w:rsid w:val="00B010AF"/>
    <w:rsid w:val="00B1279D"/>
    <w:rsid w:val="00B136C8"/>
    <w:rsid w:val="00B17675"/>
    <w:rsid w:val="00B21A8F"/>
    <w:rsid w:val="00B21B52"/>
    <w:rsid w:val="00B22776"/>
    <w:rsid w:val="00B236CC"/>
    <w:rsid w:val="00B24780"/>
    <w:rsid w:val="00B2772A"/>
    <w:rsid w:val="00B3114D"/>
    <w:rsid w:val="00B340D7"/>
    <w:rsid w:val="00B34F74"/>
    <w:rsid w:val="00B36081"/>
    <w:rsid w:val="00B41F44"/>
    <w:rsid w:val="00B43AD5"/>
    <w:rsid w:val="00B44181"/>
    <w:rsid w:val="00B44DFA"/>
    <w:rsid w:val="00B46E17"/>
    <w:rsid w:val="00B47E2A"/>
    <w:rsid w:val="00B5072B"/>
    <w:rsid w:val="00B5509C"/>
    <w:rsid w:val="00B57ED7"/>
    <w:rsid w:val="00B64CEC"/>
    <w:rsid w:val="00B652D6"/>
    <w:rsid w:val="00B65676"/>
    <w:rsid w:val="00B67B9C"/>
    <w:rsid w:val="00B72E56"/>
    <w:rsid w:val="00B75B04"/>
    <w:rsid w:val="00B75B98"/>
    <w:rsid w:val="00B808D8"/>
    <w:rsid w:val="00B8465E"/>
    <w:rsid w:val="00B8550F"/>
    <w:rsid w:val="00B85966"/>
    <w:rsid w:val="00B85E0B"/>
    <w:rsid w:val="00B963F0"/>
    <w:rsid w:val="00BA258A"/>
    <w:rsid w:val="00BA315A"/>
    <w:rsid w:val="00BA341E"/>
    <w:rsid w:val="00BA680E"/>
    <w:rsid w:val="00BB1225"/>
    <w:rsid w:val="00BB3F1B"/>
    <w:rsid w:val="00BB60A3"/>
    <w:rsid w:val="00BC0641"/>
    <w:rsid w:val="00BC3B0C"/>
    <w:rsid w:val="00BC4FE1"/>
    <w:rsid w:val="00BC67B3"/>
    <w:rsid w:val="00BD2FA7"/>
    <w:rsid w:val="00BD4B51"/>
    <w:rsid w:val="00BD4C5D"/>
    <w:rsid w:val="00BE1309"/>
    <w:rsid w:val="00BE2613"/>
    <w:rsid w:val="00BE3246"/>
    <w:rsid w:val="00BE6346"/>
    <w:rsid w:val="00BF06F5"/>
    <w:rsid w:val="00BF1463"/>
    <w:rsid w:val="00BF3B78"/>
    <w:rsid w:val="00BF63C6"/>
    <w:rsid w:val="00BF6E0D"/>
    <w:rsid w:val="00BF7CD6"/>
    <w:rsid w:val="00C00E89"/>
    <w:rsid w:val="00C031B4"/>
    <w:rsid w:val="00C039DF"/>
    <w:rsid w:val="00C05EFB"/>
    <w:rsid w:val="00C10C95"/>
    <w:rsid w:val="00C10E77"/>
    <w:rsid w:val="00C11E1B"/>
    <w:rsid w:val="00C11EC8"/>
    <w:rsid w:val="00C15CF5"/>
    <w:rsid w:val="00C16E54"/>
    <w:rsid w:val="00C208BC"/>
    <w:rsid w:val="00C20BCD"/>
    <w:rsid w:val="00C20C08"/>
    <w:rsid w:val="00C265A6"/>
    <w:rsid w:val="00C30BA0"/>
    <w:rsid w:val="00C3333A"/>
    <w:rsid w:val="00C33743"/>
    <w:rsid w:val="00C34148"/>
    <w:rsid w:val="00C3449A"/>
    <w:rsid w:val="00C375E6"/>
    <w:rsid w:val="00C42AEE"/>
    <w:rsid w:val="00C51FF3"/>
    <w:rsid w:val="00C52520"/>
    <w:rsid w:val="00C53888"/>
    <w:rsid w:val="00C55DEB"/>
    <w:rsid w:val="00C55E16"/>
    <w:rsid w:val="00C61A92"/>
    <w:rsid w:val="00C62A75"/>
    <w:rsid w:val="00C62D95"/>
    <w:rsid w:val="00C631A3"/>
    <w:rsid w:val="00C636D3"/>
    <w:rsid w:val="00C6638E"/>
    <w:rsid w:val="00C67AFF"/>
    <w:rsid w:val="00C72762"/>
    <w:rsid w:val="00C745DF"/>
    <w:rsid w:val="00C75F7B"/>
    <w:rsid w:val="00C7612E"/>
    <w:rsid w:val="00C76274"/>
    <w:rsid w:val="00C80EAB"/>
    <w:rsid w:val="00C82D2C"/>
    <w:rsid w:val="00C86E52"/>
    <w:rsid w:val="00C9343C"/>
    <w:rsid w:val="00C9407C"/>
    <w:rsid w:val="00C96F4D"/>
    <w:rsid w:val="00CA027F"/>
    <w:rsid w:val="00CA3D13"/>
    <w:rsid w:val="00CA4B34"/>
    <w:rsid w:val="00CB1B65"/>
    <w:rsid w:val="00CB20FA"/>
    <w:rsid w:val="00CB26A7"/>
    <w:rsid w:val="00CB3E21"/>
    <w:rsid w:val="00CC25F0"/>
    <w:rsid w:val="00CD0886"/>
    <w:rsid w:val="00CD5379"/>
    <w:rsid w:val="00CD7450"/>
    <w:rsid w:val="00CE0F6A"/>
    <w:rsid w:val="00CE44E0"/>
    <w:rsid w:val="00CF28B7"/>
    <w:rsid w:val="00CF41E4"/>
    <w:rsid w:val="00CF6665"/>
    <w:rsid w:val="00D0119F"/>
    <w:rsid w:val="00D020FF"/>
    <w:rsid w:val="00D05C43"/>
    <w:rsid w:val="00D0736E"/>
    <w:rsid w:val="00D1037F"/>
    <w:rsid w:val="00D11F29"/>
    <w:rsid w:val="00D13915"/>
    <w:rsid w:val="00D14B87"/>
    <w:rsid w:val="00D1572A"/>
    <w:rsid w:val="00D17390"/>
    <w:rsid w:val="00D17EF6"/>
    <w:rsid w:val="00D212AA"/>
    <w:rsid w:val="00D2298E"/>
    <w:rsid w:val="00D2691E"/>
    <w:rsid w:val="00D30739"/>
    <w:rsid w:val="00D374A9"/>
    <w:rsid w:val="00D37ED1"/>
    <w:rsid w:val="00D41E99"/>
    <w:rsid w:val="00D43656"/>
    <w:rsid w:val="00D44018"/>
    <w:rsid w:val="00D47164"/>
    <w:rsid w:val="00D50857"/>
    <w:rsid w:val="00D528AC"/>
    <w:rsid w:val="00D5525A"/>
    <w:rsid w:val="00D61F11"/>
    <w:rsid w:val="00D62ECA"/>
    <w:rsid w:val="00D71B9F"/>
    <w:rsid w:val="00D72BB0"/>
    <w:rsid w:val="00D7487E"/>
    <w:rsid w:val="00D82181"/>
    <w:rsid w:val="00D84BC5"/>
    <w:rsid w:val="00D91D36"/>
    <w:rsid w:val="00D932EB"/>
    <w:rsid w:val="00DA1AF0"/>
    <w:rsid w:val="00DA4039"/>
    <w:rsid w:val="00DA4A0B"/>
    <w:rsid w:val="00DA7343"/>
    <w:rsid w:val="00DB6F0E"/>
    <w:rsid w:val="00DB6F62"/>
    <w:rsid w:val="00DB7541"/>
    <w:rsid w:val="00DC13A0"/>
    <w:rsid w:val="00DC695E"/>
    <w:rsid w:val="00DD12CD"/>
    <w:rsid w:val="00DD1F57"/>
    <w:rsid w:val="00DD45D0"/>
    <w:rsid w:val="00DD4D70"/>
    <w:rsid w:val="00DE00F2"/>
    <w:rsid w:val="00DE3ED4"/>
    <w:rsid w:val="00DF5AF3"/>
    <w:rsid w:val="00DF6E26"/>
    <w:rsid w:val="00E0050A"/>
    <w:rsid w:val="00E0193C"/>
    <w:rsid w:val="00E10A7F"/>
    <w:rsid w:val="00E113EF"/>
    <w:rsid w:val="00E127E6"/>
    <w:rsid w:val="00E141B5"/>
    <w:rsid w:val="00E1700D"/>
    <w:rsid w:val="00E24879"/>
    <w:rsid w:val="00E248E9"/>
    <w:rsid w:val="00E26901"/>
    <w:rsid w:val="00E274BC"/>
    <w:rsid w:val="00E27D74"/>
    <w:rsid w:val="00E3033A"/>
    <w:rsid w:val="00E329B5"/>
    <w:rsid w:val="00E3653B"/>
    <w:rsid w:val="00E51A49"/>
    <w:rsid w:val="00E53771"/>
    <w:rsid w:val="00E53B00"/>
    <w:rsid w:val="00E550B2"/>
    <w:rsid w:val="00E56D00"/>
    <w:rsid w:val="00E604E1"/>
    <w:rsid w:val="00E60AF8"/>
    <w:rsid w:val="00E64CE5"/>
    <w:rsid w:val="00E678AE"/>
    <w:rsid w:val="00E700CE"/>
    <w:rsid w:val="00E70F35"/>
    <w:rsid w:val="00E7372C"/>
    <w:rsid w:val="00E766F0"/>
    <w:rsid w:val="00E80305"/>
    <w:rsid w:val="00E80735"/>
    <w:rsid w:val="00E8105A"/>
    <w:rsid w:val="00E8249B"/>
    <w:rsid w:val="00E84AEF"/>
    <w:rsid w:val="00E866D8"/>
    <w:rsid w:val="00E87435"/>
    <w:rsid w:val="00E93CDA"/>
    <w:rsid w:val="00E9578E"/>
    <w:rsid w:val="00E967DD"/>
    <w:rsid w:val="00E96F2D"/>
    <w:rsid w:val="00EA2F4F"/>
    <w:rsid w:val="00EA2FE7"/>
    <w:rsid w:val="00EA5B3A"/>
    <w:rsid w:val="00EB1332"/>
    <w:rsid w:val="00EB20F3"/>
    <w:rsid w:val="00EB214D"/>
    <w:rsid w:val="00EB7053"/>
    <w:rsid w:val="00EC0A4D"/>
    <w:rsid w:val="00EC241D"/>
    <w:rsid w:val="00EC277B"/>
    <w:rsid w:val="00ED182B"/>
    <w:rsid w:val="00EE085A"/>
    <w:rsid w:val="00EE1981"/>
    <w:rsid w:val="00EE4CA7"/>
    <w:rsid w:val="00EE71EC"/>
    <w:rsid w:val="00EF05F8"/>
    <w:rsid w:val="00EF18CF"/>
    <w:rsid w:val="00EF22FB"/>
    <w:rsid w:val="00EF37F5"/>
    <w:rsid w:val="00EF6B22"/>
    <w:rsid w:val="00F03224"/>
    <w:rsid w:val="00F0327C"/>
    <w:rsid w:val="00F075B5"/>
    <w:rsid w:val="00F1253C"/>
    <w:rsid w:val="00F14FBA"/>
    <w:rsid w:val="00F1512E"/>
    <w:rsid w:val="00F15B9A"/>
    <w:rsid w:val="00F2078D"/>
    <w:rsid w:val="00F22873"/>
    <w:rsid w:val="00F2482A"/>
    <w:rsid w:val="00F33060"/>
    <w:rsid w:val="00F33FD4"/>
    <w:rsid w:val="00F35302"/>
    <w:rsid w:val="00F361F0"/>
    <w:rsid w:val="00F36C01"/>
    <w:rsid w:val="00F36C29"/>
    <w:rsid w:val="00F4005D"/>
    <w:rsid w:val="00F40C36"/>
    <w:rsid w:val="00F41F2D"/>
    <w:rsid w:val="00F4481D"/>
    <w:rsid w:val="00F45316"/>
    <w:rsid w:val="00F45FE9"/>
    <w:rsid w:val="00F465AA"/>
    <w:rsid w:val="00F50DEB"/>
    <w:rsid w:val="00F5130E"/>
    <w:rsid w:val="00F5162E"/>
    <w:rsid w:val="00F52633"/>
    <w:rsid w:val="00F57517"/>
    <w:rsid w:val="00F578FB"/>
    <w:rsid w:val="00F610F8"/>
    <w:rsid w:val="00F62011"/>
    <w:rsid w:val="00F63B61"/>
    <w:rsid w:val="00F70E1D"/>
    <w:rsid w:val="00F714D1"/>
    <w:rsid w:val="00F728A6"/>
    <w:rsid w:val="00F73E3D"/>
    <w:rsid w:val="00F74572"/>
    <w:rsid w:val="00F8185D"/>
    <w:rsid w:val="00F83178"/>
    <w:rsid w:val="00F8349B"/>
    <w:rsid w:val="00F91176"/>
    <w:rsid w:val="00F9208E"/>
    <w:rsid w:val="00F97102"/>
    <w:rsid w:val="00FA06C6"/>
    <w:rsid w:val="00FA124C"/>
    <w:rsid w:val="00FA2CF0"/>
    <w:rsid w:val="00FA46D5"/>
    <w:rsid w:val="00FB6359"/>
    <w:rsid w:val="00FB69E2"/>
    <w:rsid w:val="00FC2524"/>
    <w:rsid w:val="00FC4DC2"/>
    <w:rsid w:val="00FD0BA4"/>
    <w:rsid w:val="00FD10E4"/>
    <w:rsid w:val="00FD5249"/>
    <w:rsid w:val="00FD7EC6"/>
    <w:rsid w:val="00FE1A34"/>
    <w:rsid w:val="00FE4B77"/>
    <w:rsid w:val="00FE757E"/>
    <w:rsid w:val="00FF165C"/>
    <w:rsid w:val="00FF4084"/>
    <w:rsid w:val="00FF5734"/>
    <w:rsid w:val="00FF5B30"/>
    <w:rsid w:val="00FF79C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B599"/>
  <w15:docId w15:val="{ED2C9BDF-956C-45C6-BB37-D496B1C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293"/>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lid-translation">
    <w:name w:val="tlid-translation"/>
    <w:basedOn w:val="Standardnpsmoodstavce"/>
    <w:qFormat/>
    <w:rsid w:val="00B33794"/>
  </w:style>
  <w:style w:type="character" w:customStyle="1" w:styleId="Internetovodkaz">
    <w:name w:val="Internetový odkaz"/>
    <w:basedOn w:val="Standardnpsmoodstavce"/>
    <w:uiPriority w:val="99"/>
    <w:unhideWhenUsed/>
    <w:rsid w:val="00A15E92"/>
    <w:rPr>
      <w:color w:val="0000FF"/>
      <w:u w:val="single"/>
    </w:rPr>
  </w:style>
  <w:style w:type="character" w:customStyle="1" w:styleId="TextbublinyChar">
    <w:name w:val="Text bubliny Char"/>
    <w:basedOn w:val="Standardnpsmoodstavce"/>
    <w:link w:val="Textbubliny"/>
    <w:uiPriority w:val="99"/>
    <w:semiHidden/>
    <w:qFormat/>
    <w:rsid w:val="00A6149B"/>
    <w:rPr>
      <w:rFonts w:ascii="Tahoma" w:hAnsi="Tahoma" w:cs="Tahoma"/>
      <w:sz w:val="16"/>
      <w:szCs w:val="16"/>
    </w:rPr>
  </w:style>
  <w:style w:type="character" w:styleId="Sledovanodkaz">
    <w:name w:val="FollowedHyperlink"/>
    <w:basedOn w:val="Standardnpsmoodstavce"/>
    <w:uiPriority w:val="99"/>
    <w:semiHidden/>
    <w:unhideWhenUsed/>
    <w:qFormat/>
    <w:rsid w:val="0083047C"/>
    <w:rPr>
      <w:color w:val="954F72" w:themeColor="followedHyperlink"/>
      <w:u w:val="single"/>
    </w:rPr>
  </w:style>
  <w:style w:type="character" w:customStyle="1" w:styleId="gt-baf-cell">
    <w:name w:val="gt-baf-cell"/>
    <w:basedOn w:val="Standardnpsmoodstavce"/>
    <w:qFormat/>
    <w:rsid w:val="002A1A9C"/>
  </w:style>
  <w:style w:type="character" w:customStyle="1" w:styleId="st">
    <w:name w:val="st"/>
    <w:basedOn w:val="Standardnpsmoodstavce"/>
    <w:qFormat/>
    <w:rsid w:val="00FD0C19"/>
  </w:style>
  <w:style w:type="character" w:customStyle="1" w:styleId="Zdraznn1">
    <w:name w:val="Zdůraznění1"/>
    <w:basedOn w:val="Standardnpsmoodstavce"/>
    <w:uiPriority w:val="20"/>
    <w:qFormat/>
    <w:rsid w:val="00FD0C19"/>
    <w:rPr>
      <w:i/>
      <w:iCs/>
    </w:rPr>
  </w:style>
  <w:style w:type="character" w:customStyle="1" w:styleId="ListLabel1">
    <w:name w:val="ListLabel 1"/>
    <w:qFormat/>
    <w:rsid w:val="003E23D5"/>
    <w:rPr>
      <w:rFonts w:eastAsia="Calibri" w:cs="Calibri"/>
    </w:rPr>
  </w:style>
  <w:style w:type="character" w:customStyle="1" w:styleId="ListLabel2">
    <w:name w:val="ListLabel 2"/>
    <w:qFormat/>
    <w:rsid w:val="003E23D5"/>
    <w:rPr>
      <w:rFonts w:cs="Courier New"/>
    </w:rPr>
  </w:style>
  <w:style w:type="character" w:customStyle="1" w:styleId="ListLabel3">
    <w:name w:val="ListLabel 3"/>
    <w:qFormat/>
    <w:rsid w:val="003E23D5"/>
    <w:rPr>
      <w:rFonts w:cs="Courier New"/>
    </w:rPr>
  </w:style>
  <w:style w:type="character" w:customStyle="1" w:styleId="ListLabel4">
    <w:name w:val="ListLabel 4"/>
    <w:qFormat/>
    <w:rsid w:val="003E23D5"/>
    <w:rPr>
      <w:rFonts w:cs="Courier New"/>
    </w:rPr>
  </w:style>
  <w:style w:type="character" w:customStyle="1" w:styleId="ListLabel5">
    <w:name w:val="ListLabel 5"/>
    <w:qFormat/>
    <w:rsid w:val="003E23D5"/>
    <w:rPr>
      <w:rFonts w:cs="Courier New"/>
    </w:rPr>
  </w:style>
  <w:style w:type="character" w:customStyle="1" w:styleId="ListLabel6">
    <w:name w:val="ListLabel 6"/>
    <w:qFormat/>
    <w:rsid w:val="003E23D5"/>
    <w:rPr>
      <w:rFonts w:cs="Courier New"/>
    </w:rPr>
  </w:style>
  <w:style w:type="character" w:customStyle="1" w:styleId="ListLabel7">
    <w:name w:val="ListLabel 7"/>
    <w:qFormat/>
    <w:rsid w:val="003E23D5"/>
    <w:rPr>
      <w:rFonts w:cs="Courier New"/>
    </w:rPr>
  </w:style>
  <w:style w:type="character" w:customStyle="1" w:styleId="ListLabel8">
    <w:name w:val="ListLabel 8"/>
    <w:qFormat/>
    <w:rsid w:val="003E23D5"/>
    <w:rPr>
      <w:rFonts w:eastAsia="Calibri" w:cs="Calibri"/>
      <w:sz w:val="24"/>
    </w:rPr>
  </w:style>
  <w:style w:type="character" w:customStyle="1" w:styleId="ListLabel9">
    <w:name w:val="ListLabel 9"/>
    <w:qFormat/>
    <w:rsid w:val="003E23D5"/>
    <w:rPr>
      <w:rFonts w:cs="Courier New"/>
      <w:sz w:val="24"/>
    </w:rPr>
  </w:style>
  <w:style w:type="character" w:customStyle="1" w:styleId="ListLabel10">
    <w:name w:val="ListLabel 10"/>
    <w:qFormat/>
    <w:rsid w:val="003E23D5"/>
    <w:rPr>
      <w:rFonts w:cs="Courier New"/>
    </w:rPr>
  </w:style>
  <w:style w:type="character" w:customStyle="1" w:styleId="ListLabel11">
    <w:name w:val="ListLabel 11"/>
    <w:qFormat/>
    <w:rsid w:val="003E23D5"/>
    <w:rPr>
      <w:rFonts w:cs="Courier New"/>
    </w:rPr>
  </w:style>
  <w:style w:type="character" w:customStyle="1" w:styleId="ListLabel12">
    <w:name w:val="ListLabel 12"/>
    <w:qFormat/>
    <w:rsid w:val="003E23D5"/>
    <w:rPr>
      <w:rFonts w:eastAsia="Calibri"/>
      <w:sz w:val="24"/>
    </w:rPr>
  </w:style>
  <w:style w:type="character" w:customStyle="1" w:styleId="ListLabel13">
    <w:name w:val="ListLabel 13"/>
    <w:qFormat/>
    <w:rsid w:val="003E23D5"/>
    <w:rPr>
      <w:rFonts w:cs="Courier New"/>
    </w:rPr>
  </w:style>
  <w:style w:type="character" w:customStyle="1" w:styleId="ListLabel14">
    <w:name w:val="ListLabel 14"/>
    <w:qFormat/>
    <w:rsid w:val="003E23D5"/>
    <w:rPr>
      <w:rFonts w:cs="Courier New"/>
    </w:rPr>
  </w:style>
  <w:style w:type="character" w:customStyle="1" w:styleId="ListLabel15">
    <w:name w:val="ListLabel 15"/>
    <w:qFormat/>
    <w:rsid w:val="003E23D5"/>
    <w:rPr>
      <w:rFonts w:cs="Courier New"/>
    </w:rPr>
  </w:style>
  <w:style w:type="character" w:customStyle="1" w:styleId="ListLabel16">
    <w:name w:val="ListLabel 16"/>
    <w:qFormat/>
    <w:rsid w:val="003E23D5"/>
    <w:rPr>
      <w:rFonts w:cs="Courier New"/>
    </w:rPr>
  </w:style>
  <w:style w:type="character" w:customStyle="1" w:styleId="ListLabel17">
    <w:name w:val="ListLabel 17"/>
    <w:qFormat/>
    <w:rsid w:val="003E23D5"/>
    <w:rPr>
      <w:rFonts w:cs="Courier New"/>
    </w:rPr>
  </w:style>
  <w:style w:type="character" w:customStyle="1" w:styleId="ListLabel18">
    <w:name w:val="ListLabel 18"/>
    <w:qFormat/>
    <w:rsid w:val="003E23D5"/>
    <w:rPr>
      <w:rFonts w:cs="Courier New"/>
    </w:rPr>
  </w:style>
  <w:style w:type="character" w:customStyle="1" w:styleId="ListLabel19">
    <w:name w:val="ListLabel 19"/>
    <w:qFormat/>
    <w:rsid w:val="003E23D5"/>
    <w:rPr>
      <w:sz w:val="24"/>
      <w:szCs w:val="24"/>
    </w:rPr>
  </w:style>
  <w:style w:type="paragraph" w:customStyle="1" w:styleId="Nadpis">
    <w:name w:val="Nadpis"/>
    <w:basedOn w:val="Normln"/>
    <w:next w:val="Zkladntext"/>
    <w:qFormat/>
    <w:rsid w:val="003E23D5"/>
    <w:pPr>
      <w:keepNext/>
      <w:spacing w:before="240" w:after="120"/>
    </w:pPr>
    <w:rPr>
      <w:rFonts w:ascii="Arial" w:eastAsia="Microsoft YaHei" w:hAnsi="Arial" w:cs="Arial"/>
      <w:sz w:val="28"/>
      <w:szCs w:val="28"/>
    </w:rPr>
  </w:style>
  <w:style w:type="paragraph" w:styleId="Zkladntext">
    <w:name w:val="Body Text"/>
    <w:basedOn w:val="Normln"/>
    <w:rsid w:val="003E23D5"/>
    <w:pPr>
      <w:spacing w:after="140" w:line="276" w:lineRule="auto"/>
    </w:pPr>
  </w:style>
  <w:style w:type="paragraph" w:styleId="Seznam">
    <w:name w:val="List"/>
    <w:basedOn w:val="Zkladntext"/>
    <w:rsid w:val="003E23D5"/>
    <w:rPr>
      <w:rFonts w:cs="Arial"/>
    </w:rPr>
  </w:style>
  <w:style w:type="paragraph" w:customStyle="1" w:styleId="Titulek1">
    <w:name w:val="Titulek1"/>
    <w:basedOn w:val="Normln"/>
    <w:qFormat/>
    <w:rsid w:val="003E23D5"/>
    <w:pPr>
      <w:suppressLineNumbers/>
      <w:spacing w:before="120" w:after="120"/>
    </w:pPr>
    <w:rPr>
      <w:rFonts w:cs="Arial"/>
      <w:i/>
      <w:iCs/>
      <w:sz w:val="24"/>
      <w:szCs w:val="24"/>
    </w:rPr>
  </w:style>
  <w:style w:type="paragraph" w:customStyle="1" w:styleId="Rejstk">
    <w:name w:val="Rejstřík"/>
    <w:basedOn w:val="Normln"/>
    <w:qFormat/>
    <w:rsid w:val="003E23D5"/>
    <w:pPr>
      <w:suppressLineNumbers/>
    </w:pPr>
    <w:rPr>
      <w:rFonts w:cs="Arial"/>
    </w:rPr>
  </w:style>
  <w:style w:type="paragraph" w:styleId="Odstavecseseznamem">
    <w:name w:val="List Paragraph"/>
    <w:basedOn w:val="Normln"/>
    <w:uiPriority w:val="34"/>
    <w:qFormat/>
    <w:rsid w:val="005653E7"/>
    <w:pPr>
      <w:ind w:left="720"/>
      <w:contextualSpacing/>
    </w:pPr>
  </w:style>
  <w:style w:type="paragraph" w:styleId="Textbubliny">
    <w:name w:val="Balloon Text"/>
    <w:basedOn w:val="Normln"/>
    <w:link w:val="TextbublinyChar"/>
    <w:uiPriority w:val="99"/>
    <w:semiHidden/>
    <w:unhideWhenUsed/>
    <w:qFormat/>
    <w:rsid w:val="00A6149B"/>
    <w:pPr>
      <w:spacing w:after="0" w:line="240" w:lineRule="auto"/>
    </w:pPr>
    <w:rPr>
      <w:rFonts w:ascii="Tahoma" w:hAnsi="Tahoma" w:cs="Tahoma"/>
      <w:sz w:val="16"/>
      <w:szCs w:val="16"/>
    </w:rPr>
  </w:style>
  <w:style w:type="paragraph" w:styleId="Normlnweb">
    <w:name w:val="Normal (Web)"/>
    <w:basedOn w:val="Normln"/>
    <w:uiPriority w:val="99"/>
    <w:semiHidden/>
    <w:unhideWhenUsed/>
    <w:rsid w:val="004F0A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normal">
    <w:name w:val="x_msonormal"/>
    <w:basedOn w:val="Normln"/>
    <w:rsid w:val="00EA2F4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jlqj4b">
    <w:name w:val="jlqj4b"/>
    <w:basedOn w:val="Standardnpsmoodstavce"/>
    <w:rsid w:val="009A4161"/>
  </w:style>
  <w:style w:type="character" w:customStyle="1" w:styleId="viiyi">
    <w:name w:val="viiyi"/>
    <w:basedOn w:val="Standardnpsmoodstavce"/>
    <w:rsid w:val="001415FF"/>
  </w:style>
  <w:style w:type="paragraph" w:styleId="Zhlav">
    <w:name w:val="header"/>
    <w:basedOn w:val="Normln"/>
    <w:link w:val="ZhlavChar"/>
    <w:uiPriority w:val="99"/>
    <w:semiHidden/>
    <w:unhideWhenUsed/>
    <w:rsid w:val="00F70E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70E1D"/>
  </w:style>
  <w:style w:type="paragraph" w:styleId="Zpat">
    <w:name w:val="footer"/>
    <w:basedOn w:val="Normln"/>
    <w:link w:val="ZpatChar"/>
    <w:uiPriority w:val="99"/>
    <w:unhideWhenUsed/>
    <w:rsid w:val="00F70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F70E1D"/>
  </w:style>
  <w:style w:type="character" w:customStyle="1" w:styleId="xjlqj4b">
    <w:name w:val="x_jlqj4b"/>
    <w:basedOn w:val="Standardnpsmoodstavce"/>
    <w:rsid w:val="00146C0B"/>
  </w:style>
  <w:style w:type="character" w:customStyle="1" w:styleId="xviiyi">
    <w:name w:val="x_viiyi"/>
    <w:basedOn w:val="Standardnpsmoodstavce"/>
    <w:rsid w:val="00146C0B"/>
  </w:style>
  <w:style w:type="character" w:styleId="Odkaznakoment">
    <w:name w:val="annotation reference"/>
    <w:basedOn w:val="Standardnpsmoodstavce"/>
    <w:uiPriority w:val="99"/>
    <w:semiHidden/>
    <w:unhideWhenUsed/>
    <w:rsid w:val="00663812"/>
    <w:rPr>
      <w:sz w:val="16"/>
      <w:szCs w:val="16"/>
    </w:rPr>
  </w:style>
  <w:style w:type="paragraph" w:styleId="Textkomente">
    <w:name w:val="annotation text"/>
    <w:basedOn w:val="Normln"/>
    <w:link w:val="TextkomenteChar"/>
    <w:uiPriority w:val="99"/>
    <w:semiHidden/>
    <w:unhideWhenUsed/>
    <w:rsid w:val="00663812"/>
    <w:pPr>
      <w:spacing w:line="240" w:lineRule="auto"/>
    </w:pPr>
    <w:rPr>
      <w:sz w:val="20"/>
      <w:szCs w:val="20"/>
    </w:rPr>
  </w:style>
  <w:style w:type="character" w:customStyle="1" w:styleId="TextkomenteChar">
    <w:name w:val="Text komentáře Char"/>
    <w:basedOn w:val="Standardnpsmoodstavce"/>
    <w:link w:val="Textkomente"/>
    <w:uiPriority w:val="99"/>
    <w:semiHidden/>
    <w:rsid w:val="00663812"/>
    <w:rPr>
      <w:sz w:val="20"/>
      <w:szCs w:val="20"/>
    </w:rPr>
  </w:style>
  <w:style w:type="paragraph" w:styleId="Pedmtkomente">
    <w:name w:val="annotation subject"/>
    <w:basedOn w:val="Textkomente"/>
    <w:next w:val="Textkomente"/>
    <w:link w:val="PedmtkomenteChar"/>
    <w:uiPriority w:val="99"/>
    <w:semiHidden/>
    <w:unhideWhenUsed/>
    <w:rsid w:val="00663812"/>
    <w:rPr>
      <w:b/>
      <w:bCs/>
    </w:rPr>
  </w:style>
  <w:style w:type="character" w:customStyle="1" w:styleId="PedmtkomenteChar">
    <w:name w:val="Předmět komentáře Char"/>
    <w:basedOn w:val="TextkomenteChar"/>
    <w:link w:val="Pedmtkomente"/>
    <w:uiPriority w:val="99"/>
    <w:semiHidden/>
    <w:rsid w:val="006638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1167">
      <w:bodyDiv w:val="1"/>
      <w:marLeft w:val="0"/>
      <w:marRight w:val="0"/>
      <w:marTop w:val="0"/>
      <w:marBottom w:val="0"/>
      <w:divBdr>
        <w:top w:val="none" w:sz="0" w:space="0" w:color="auto"/>
        <w:left w:val="none" w:sz="0" w:space="0" w:color="auto"/>
        <w:bottom w:val="none" w:sz="0" w:space="0" w:color="auto"/>
        <w:right w:val="none" w:sz="0" w:space="0" w:color="auto"/>
      </w:divBdr>
      <w:divsChild>
        <w:div w:id="1828596480">
          <w:marLeft w:val="0"/>
          <w:marRight w:val="0"/>
          <w:marTop w:val="0"/>
          <w:marBottom w:val="0"/>
          <w:divBdr>
            <w:top w:val="none" w:sz="0" w:space="0" w:color="auto"/>
            <w:left w:val="none" w:sz="0" w:space="0" w:color="auto"/>
            <w:bottom w:val="none" w:sz="0" w:space="0" w:color="auto"/>
            <w:right w:val="none" w:sz="0" w:space="0" w:color="auto"/>
          </w:divBdr>
          <w:divsChild>
            <w:div w:id="194850781">
              <w:marLeft w:val="0"/>
              <w:marRight w:val="0"/>
              <w:marTop w:val="0"/>
              <w:marBottom w:val="0"/>
              <w:divBdr>
                <w:top w:val="none" w:sz="0" w:space="0" w:color="auto"/>
                <w:left w:val="none" w:sz="0" w:space="0" w:color="auto"/>
                <w:bottom w:val="none" w:sz="0" w:space="0" w:color="auto"/>
                <w:right w:val="none" w:sz="0" w:space="0" w:color="auto"/>
              </w:divBdr>
            </w:div>
            <w:div w:id="942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566">
      <w:bodyDiv w:val="1"/>
      <w:marLeft w:val="0"/>
      <w:marRight w:val="0"/>
      <w:marTop w:val="0"/>
      <w:marBottom w:val="0"/>
      <w:divBdr>
        <w:top w:val="none" w:sz="0" w:space="0" w:color="auto"/>
        <w:left w:val="none" w:sz="0" w:space="0" w:color="auto"/>
        <w:bottom w:val="none" w:sz="0" w:space="0" w:color="auto"/>
        <w:right w:val="none" w:sz="0" w:space="0" w:color="auto"/>
      </w:divBdr>
    </w:div>
    <w:div w:id="1259758179">
      <w:bodyDiv w:val="1"/>
      <w:marLeft w:val="0"/>
      <w:marRight w:val="0"/>
      <w:marTop w:val="0"/>
      <w:marBottom w:val="0"/>
      <w:divBdr>
        <w:top w:val="none" w:sz="0" w:space="0" w:color="auto"/>
        <w:left w:val="none" w:sz="0" w:space="0" w:color="auto"/>
        <w:bottom w:val="none" w:sz="0" w:space="0" w:color="auto"/>
        <w:right w:val="none" w:sz="0" w:space="0" w:color="auto"/>
      </w:divBdr>
    </w:div>
    <w:div w:id="179000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1780</Words>
  <Characters>10504</Characters>
  <Application>Microsoft Office Word</Application>
  <DocSecurity>0</DocSecurity>
  <Lines>87</Lines>
  <Paragraphs>24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CDV</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Jiřina Veselá</dc:creator>
  <dc:description/>
  <cp:lastModifiedBy>Marek Mrázek</cp:lastModifiedBy>
  <cp:revision>91</cp:revision>
  <dcterms:created xsi:type="dcterms:W3CDTF">2021-07-26T08:42:00Z</dcterms:created>
  <dcterms:modified xsi:type="dcterms:W3CDTF">2021-07-28T07:44:00Z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