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208" w14:textId="4E7A6BF1" w:rsidR="0008132E" w:rsidRDefault="0008132E" w:rsidP="00631154">
      <w:pPr>
        <w:jc w:val="center"/>
        <w:rPr>
          <w:rFonts w:cstheme="minorHAnsi"/>
          <w:b/>
          <w:sz w:val="28"/>
          <w:szCs w:val="28"/>
        </w:rPr>
      </w:pPr>
      <w:r w:rsidRPr="00CA3D13"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849FB13" wp14:editId="0AFFE39B">
            <wp:simplePos x="0" y="0"/>
            <wp:positionH relativeFrom="margin">
              <wp:align>center</wp:align>
            </wp:positionH>
            <wp:positionV relativeFrom="paragraph">
              <wp:posOffset>-293875</wp:posOffset>
            </wp:positionV>
            <wp:extent cx="2556510" cy="1223010"/>
            <wp:effectExtent l="0" t="0" r="0" b="0"/>
            <wp:wrapNone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9B6A6" w14:textId="44C180E3" w:rsidR="00631154" w:rsidRPr="00CA3D13" w:rsidRDefault="00631154" w:rsidP="00631154">
      <w:pPr>
        <w:jc w:val="center"/>
        <w:rPr>
          <w:rFonts w:cstheme="minorHAnsi"/>
          <w:b/>
          <w:sz w:val="28"/>
          <w:szCs w:val="28"/>
        </w:rPr>
      </w:pPr>
    </w:p>
    <w:p w14:paraId="32C90807" w14:textId="77777777" w:rsidR="0008132E" w:rsidRDefault="0008132E" w:rsidP="00631154">
      <w:pPr>
        <w:jc w:val="center"/>
        <w:rPr>
          <w:rFonts w:cstheme="minorHAnsi"/>
          <w:b/>
          <w:sz w:val="28"/>
          <w:szCs w:val="28"/>
        </w:rPr>
      </w:pPr>
    </w:p>
    <w:p w14:paraId="2720CBDB" w14:textId="13C97638" w:rsidR="00631154" w:rsidRPr="00002315" w:rsidRDefault="00631154" w:rsidP="00631154">
      <w:pPr>
        <w:jc w:val="center"/>
        <w:rPr>
          <w:rFonts w:cstheme="minorHAnsi"/>
          <w:b/>
          <w:sz w:val="28"/>
          <w:szCs w:val="28"/>
        </w:rPr>
      </w:pPr>
      <w:r w:rsidRPr="00002315">
        <w:rPr>
          <w:rFonts w:cstheme="minorHAnsi"/>
          <w:b/>
          <w:sz w:val="28"/>
          <w:szCs w:val="28"/>
        </w:rPr>
        <w:t xml:space="preserve">Protokoll der </w:t>
      </w:r>
      <w:r>
        <w:rPr>
          <w:rFonts w:cstheme="minorHAnsi"/>
          <w:b/>
          <w:sz w:val="28"/>
          <w:szCs w:val="28"/>
        </w:rPr>
        <w:t>9</w:t>
      </w:r>
      <w:r w:rsidRPr="00002315">
        <w:rPr>
          <w:rFonts w:cstheme="minorHAnsi"/>
          <w:b/>
          <w:sz w:val="28"/>
          <w:szCs w:val="28"/>
        </w:rPr>
        <w:t>. Sitzung des TRANSREGIO-Projekts</w:t>
      </w:r>
    </w:p>
    <w:p w14:paraId="0EB34821" w14:textId="77777777" w:rsidR="00631154" w:rsidRPr="00631154" w:rsidRDefault="00631154" w:rsidP="00631154">
      <w:pPr>
        <w:jc w:val="center"/>
        <w:rPr>
          <w:rFonts w:cstheme="minorHAnsi"/>
          <w:sz w:val="28"/>
          <w:szCs w:val="28"/>
        </w:rPr>
      </w:pPr>
      <w:r w:rsidRPr="00631154">
        <w:rPr>
          <w:rFonts w:cstheme="minorHAnsi"/>
          <w:sz w:val="28"/>
          <w:szCs w:val="28"/>
        </w:rPr>
        <w:t>27.4. 2021, 9:00 - 12:00</w:t>
      </w:r>
    </w:p>
    <w:p w14:paraId="7AE86325" w14:textId="0EE2DA6E" w:rsidR="00631154" w:rsidRDefault="00631154" w:rsidP="00631154">
      <w:pPr>
        <w:jc w:val="center"/>
      </w:pPr>
      <w:r w:rsidRPr="00631154">
        <w:rPr>
          <w:rFonts w:cstheme="minorHAnsi"/>
          <w:sz w:val="28"/>
          <w:szCs w:val="28"/>
        </w:rPr>
        <w:t>Über MS Teams</w:t>
      </w:r>
    </w:p>
    <w:p w14:paraId="680CB216" w14:textId="77777777" w:rsidR="00BE2523" w:rsidRPr="00631154" w:rsidRDefault="00BE2523" w:rsidP="00BE2523">
      <w:pPr>
        <w:rPr>
          <w:b/>
          <w:bCs/>
          <w:sz w:val="24"/>
          <w:szCs w:val="24"/>
        </w:rPr>
      </w:pPr>
      <w:r w:rsidRPr="00631154">
        <w:rPr>
          <w:b/>
          <w:bCs/>
          <w:sz w:val="24"/>
          <w:szCs w:val="24"/>
        </w:rPr>
        <w:t>Anwesend:</w:t>
      </w:r>
    </w:p>
    <w:p w14:paraId="4A18EB7B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b/>
          <w:bCs/>
          <w:sz w:val="24"/>
          <w:szCs w:val="24"/>
        </w:rPr>
        <w:t>Für den Lead Partner - CDV:</w:t>
      </w:r>
      <w:r w:rsidRPr="00631154">
        <w:rPr>
          <w:sz w:val="24"/>
          <w:szCs w:val="24"/>
        </w:rPr>
        <w:t xml:space="preserve"> Jan Perůtka, Jiřina Veselá, Pavel Skládaný, Pavel Řezáč, Vojtěch Kocourek, Marek Mrázek, Jana Benáčková, Andreas Zimmer</w:t>
      </w:r>
    </w:p>
    <w:p w14:paraId="390EA055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b/>
          <w:bCs/>
          <w:sz w:val="24"/>
          <w:szCs w:val="24"/>
        </w:rPr>
        <w:t>Für PP2 - FHSTP:</w:t>
      </w:r>
      <w:r w:rsidRPr="00631154">
        <w:rPr>
          <w:sz w:val="24"/>
          <w:szCs w:val="24"/>
        </w:rPr>
        <w:t xml:space="preserve"> Otfried Knoll, Thomas Preslmayr, Kevin Pyrek</w:t>
      </w:r>
    </w:p>
    <w:p w14:paraId="01299DC5" w14:textId="6F8FB5FB" w:rsidR="00BE2523" w:rsidRPr="00631154" w:rsidRDefault="00BE2523" w:rsidP="00BE2523">
      <w:pPr>
        <w:rPr>
          <w:sz w:val="24"/>
          <w:szCs w:val="24"/>
        </w:rPr>
      </w:pPr>
      <w:r w:rsidRPr="00631154">
        <w:rPr>
          <w:b/>
          <w:bCs/>
          <w:sz w:val="24"/>
          <w:szCs w:val="24"/>
        </w:rPr>
        <w:t>Für PP3 - VUT:</w:t>
      </w:r>
      <w:r w:rsidRPr="00631154">
        <w:rPr>
          <w:sz w:val="24"/>
          <w:szCs w:val="24"/>
        </w:rPr>
        <w:t xml:space="preserve"> Herbert Seelmann</w:t>
      </w:r>
    </w:p>
    <w:p w14:paraId="1BF74965" w14:textId="77777777" w:rsidR="00631154" w:rsidRPr="00631154" w:rsidRDefault="00631154" w:rsidP="00BE2523">
      <w:pPr>
        <w:rPr>
          <w:sz w:val="24"/>
          <w:szCs w:val="24"/>
        </w:rPr>
      </w:pPr>
    </w:p>
    <w:p w14:paraId="34964D95" w14:textId="2FE26988" w:rsidR="00BE2523" w:rsidRPr="00631154" w:rsidRDefault="00BE2523" w:rsidP="00BE2523">
      <w:pPr>
        <w:rPr>
          <w:b/>
          <w:bCs/>
          <w:sz w:val="24"/>
          <w:szCs w:val="24"/>
        </w:rPr>
      </w:pPr>
      <w:r w:rsidRPr="00631154">
        <w:rPr>
          <w:b/>
          <w:bCs/>
          <w:sz w:val="24"/>
          <w:szCs w:val="24"/>
        </w:rPr>
        <w:t>Vorgeschlagene Tagesordnung (CDV):</w:t>
      </w:r>
    </w:p>
    <w:p w14:paraId="052B1DC2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Koordination des Projekts TRANSREGIO mit SP Brno - </w:t>
      </w:r>
      <w:proofErr w:type="spellStart"/>
      <w:r w:rsidRPr="00631154">
        <w:rPr>
          <w:sz w:val="24"/>
          <w:szCs w:val="24"/>
        </w:rPr>
        <w:t>Znojmo</w:t>
      </w:r>
      <w:proofErr w:type="spellEnd"/>
    </w:p>
    <w:p w14:paraId="6221452C" w14:textId="77777777" w:rsidR="00BE2523" w:rsidRPr="00631154" w:rsidRDefault="00BE2523" w:rsidP="00BE2523">
      <w:pPr>
        <w:rPr>
          <w:sz w:val="24"/>
          <w:szCs w:val="24"/>
        </w:rPr>
      </w:pPr>
    </w:p>
    <w:p w14:paraId="31679931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Die Dokumente wurden vor der Sitzung an alle Partner verschickt:</w:t>
      </w:r>
    </w:p>
    <w:p w14:paraId="6E6CB3AE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a) Erwartete Ziele des TRANSREGIO-Projekts</w:t>
      </w:r>
    </w:p>
    <w:p w14:paraId="5B3613F8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b) Die Zurückhaltung der Bahnverwaltung, die Linie 244 für den Güterverkehr zu nutzen (Hauptgründe)</w:t>
      </w:r>
    </w:p>
    <w:p w14:paraId="44A8F160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c) Parallele Lösung des zusammenhängenden Projekts SP Brno - </w:t>
      </w:r>
      <w:proofErr w:type="spellStart"/>
      <w:r w:rsidRPr="00631154">
        <w:rPr>
          <w:sz w:val="24"/>
          <w:szCs w:val="24"/>
        </w:rPr>
        <w:t>Znojmo</w:t>
      </w:r>
      <w:proofErr w:type="spellEnd"/>
    </w:p>
    <w:p w14:paraId="2040D960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d) Vorschlag der Eisenbahninfrastrukturverwaltung, das Projekt TRANSREGIO an die Option 3 anzupassen</w:t>
      </w:r>
    </w:p>
    <w:p w14:paraId="72E0081F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e) Vorschlag von CDV, wie der Empfehlung von SŽ entsprochen und gleichzeitig die ursprüngliche Projektidee umgesetzt werden kann</w:t>
      </w:r>
    </w:p>
    <w:p w14:paraId="17A47BB5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f) Überraschende Erkenntnisse der FHSTP-Partner</w:t>
      </w:r>
    </w:p>
    <w:p w14:paraId="1C2A9EB4" w14:textId="77777777" w:rsidR="00BE2523" w:rsidRPr="00631154" w:rsidRDefault="00BE2523" w:rsidP="00BE2523">
      <w:pPr>
        <w:rPr>
          <w:sz w:val="24"/>
          <w:szCs w:val="24"/>
        </w:rPr>
      </w:pPr>
    </w:p>
    <w:p w14:paraId="2A1731F7" w14:textId="61E29AE6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Zu Beginn wurde </w:t>
      </w:r>
      <w:proofErr w:type="gramStart"/>
      <w:r w:rsidR="00CC0059" w:rsidRPr="006C5A22">
        <w:rPr>
          <w:sz w:val="24"/>
          <w:szCs w:val="24"/>
        </w:rPr>
        <w:t xml:space="preserve">das </w:t>
      </w:r>
      <w:r w:rsidRPr="00631154">
        <w:rPr>
          <w:sz w:val="24"/>
          <w:szCs w:val="24"/>
        </w:rPr>
        <w:t>ungeplante</w:t>
      </w:r>
      <w:r w:rsidRPr="00631154">
        <w:rPr>
          <w:strike/>
          <w:sz w:val="24"/>
          <w:szCs w:val="24"/>
        </w:rPr>
        <w:t>s</w:t>
      </w:r>
      <w:r w:rsidRPr="00631154">
        <w:rPr>
          <w:sz w:val="24"/>
          <w:szCs w:val="24"/>
        </w:rPr>
        <w:t xml:space="preserve"> Treffen</w:t>
      </w:r>
      <w:proofErr w:type="gramEnd"/>
      <w:r w:rsidRPr="00631154">
        <w:rPr>
          <w:sz w:val="24"/>
          <w:szCs w:val="24"/>
        </w:rPr>
        <w:t xml:space="preserve"> mit dem Hauptziel begründet, alle Partner über die Schlussfolgerungen des gemeinsamen Treffens zwischen CDV und SŽ zu informieren.</w:t>
      </w:r>
    </w:p>
    <w:p w14:paraId="56E48AA6" w14:textId="52342C76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1) Die erste grundlegende </w:t>
      </w:r>
      <w:r w:rsidR="00CC0059" w:rsidRPr="00150372">
        <w:rPr>
          <w:sz w:val="24"/>
          <w:szCs w:val="24"/>
        </w:rPr>
        <w:t xml:space="preserve">Erkenntnis </w:t>
      </w:r>
      <w:r w:rsidRPr="00150372">
        <w:rPr>
          <w:sz w:val="24"/>
          <w:szCs w:val="24"/>
        </w:rPr>
        <w:t>ist</w:t>
      </w:r>
      <w:r w:rsidRPr="00631154">
        <w:rPr>
          <w:sz w:val="24"/>
          <w:szCs w:val="24"/>
        </w:rPr>
        <w:t xml:space="preserve">, dass SŽ nicht für den Vorschlag ist, eine alternative Strecke für den Güterverkehr über </w:t>
      </w:r>
      <w:proofErr w:type="spellStart"/>
      <w:r w:rsidRPr="00631154">
        <w:rPr>
          <w:sz w:val="24"/>
          <w:szCs w:val="24"/>
        </w:rPr>
        <w:t>Moravský</w:t>
      </w:r>
      <w:proofErr w:type="spellEnd"/>
      <w:r w:rsidRPr="00631154">
        <w:rPr>
          <w:sz w:val="24"/>
          <w:szCs w:val="24"/>
        </w:rPr>
        <w:t xml:space="preserve"> </w:t>
      </w:r>
      <w:proofErr w:type="spellStart"/>
      <w:r w:rsidRPr="00631154">
        <w:rPr>
          <w:sz w:val="24"/>
          <w:szCs w:val="24"/>
        </w:rPr>
        <w:t>Krumlov</w:t>
      </w:r>
      <w:proofErr w:type="spellEnd"/>
      <w:r w:rsidRPr="00631154">
        <w:rPr>
          <w:sz w:val="24"/>
          <w:szCs w:val="24"/>
        </w:rPr>
        <w:t xml:space="preserve"> und </w:t>
      </w:r>
      <w:proofErr w:type="spellStart"/>
      <w:r w:rsidRPr="00631154">
        <w:rPr>
          <w:sz w:val="24"/>
          <w:szCs w:val="24"/>
        </w:rPr>
        <w:t>Střelice</w:t>
      </w:r>
      <w:proofErr w:type="spellEnd"/>
      <w:r w:rsidRPr="00631154">
        <w:rPr>
          <w:sz w:val="24"/>
          <w:szCs w:val="24"/>
        </w:rPr>
        <w:t xml:space="preserve"> zu führen. Die Hauptargumente von SŽ sind:</w:t>
      </w:r>
    </w:p>
    <w:p w14:paraId="18A7EBCE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lastRenderedPageBreak/>
        <w:t>- Die Unmöglichkeit, die nutzbare Gleislänge in den meisten Bahnhöfen zu verlängern (in den meisten Fällen ist es nicht möglich, längere Bahnhofsgleise als 450 m zu realisieren) - man kann wahrscheinlich argumentieren, dass extrem lange Züge hier nicht geführt werden müssen</w:t>
      </w:r>
    </w:p>
    <w:p w14:paraId="7D0E0E15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- Eine Umleitungsstrecke entlang dieser Linie löst nicht eines der größten Kapazitätsprobleme der Region, nämlich den Knotenpunkt Brünn - FHSTP ist daran interessiert, dieses Argument näher zu erläutern</w:t>
      </w:r>
    </w:p>
    <w:p w14:paraId="1F3F2A13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- Auch bei der Verbindung der zweigleisigen Strecken 240 und 250 mit einer eingleisigen Verbindung gibt es ein Kapazitätsproblem</w:t>
      </w:r>
    </w:p>
    <w:p w14:paraId="553DEADA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- Anspruchsvolle Steigungen über 10 Promille - hier kann argumentiert werden, dass solche Steigungen und größere lösbar sind - siehe Hauptstrecke über Brünn - </w:t>
      </w:r>
      <w:proofErr w:type="spellStart"/>
      <w:r w:rsidRPr="00631154">
        <w:rPr>
          <w:sz w:val="24"/>
          <w:szCs w:val="24"/>
        </w:rPr>
        <w:t>Havlíčkův</w:t>
      </w:r>
      <w:proofErr w:type="spellEnd"/>
      <w:r w:rsidRPr="00631154">
        <w:rPr>
          <w:sz w:val="24"/>
          <w:szCs w:val="24"/>
        </w:rPr>
        <w:t xml:space="preserve"> Brod (häufig für Güterverkehr genutzt).</w:t>
      </w:r>
    </w:p>
    <w:p w14:paraId="510F3BA0" w14:textId="5E623DEA" w:rsidR="00132BB6" w:rsidRPr="00A501FE" w:rsidRDefault="00132BB6" w:rsidP="00BE2523">
      <w:pPr>
        <w:rPr>
          <w:sz w:val="24"/>
          <w:szCs w:val="24"/>
        </w:rPr>
      </w:pPr>
      <w:r w:rsidRPr="00A501FE">
        <w:rPr>
          <w:sz w:val="24"/>
          <w:szCs w:val="24"/>
        </w:rPr>
        <w:t xml:space="preserve">SŽ befürwortet aber die Wiedererrichtung des Grenzübergangs </w:t>
      </w:r>
      <w:proofErr w:type="spellStart"/>
      <w:r w:rsidRPr="00A501FE">
        <w:rPr>
          <w:sz w:val="24"/>
          <w:szCs w:val="24"/>
        </w:rPr>
        <w:t>Hevlín</w:t>
      </w:r>
      <w:proofErr w:type="spellEnd"/>
      <w:r w:rsidRPr="00A501FE">
        <w:rPr>
          <w:sz w:val="24"/>
          <w:szCs w:val="24"/>
        </w:rPr>
        <w:t xml:space="preserve"> – Laa und schlägt auf der Grundlage vorgebrachten Argumente folgende Entlastungs-/Alternativstrecken für Güterzüge vor:</w:t>
      </w:r>
    </w:p>
    <w:p w14:paraId="749D627C" w14:textId="2C86E7EB" w:rsidR="00BE2523" w:rsidRPr="003D5A35" w:rsidRDefault="00132BB6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a) Güterzüge, </w:t>
      </w:r>
      <w:r w:rsidRPr="003D5A35">
        <w:rPr>
          <w:sz w:val="24"/>
          <w:szCs w:val="24"/>
        </w:rPr>
        <w:t xml:space="preserve">die von Österreich kommend </w:t>
      </w:r>
      <w:r w:rsidRPr="00631154">
        <w:rPr>
          <w:sz w:val="24"/>
          <w:szCs w:val="24"/>
        </w:rPr>
        <w:t xml:space="preserve">in Richtung Ostrava und weiter nach Polen fahren, sollen den </w:t>
      </w:r>
      <w:r w:rsidR="00BE2523" w:rsidRPr="00631154">
        <w:rPr>
          <w:sz w:val="24"/>
          <w:szCs w:val="24"/>
        </w:rPr>
        <w:t xml:space="preserve">Grenzübergang Laa </w:t>
      </w:r>
      <w:r w:rsidRPr="003D5A35">
        <w:rPr>
          <w:sz w:val="24"/>
          <w:szCs w:val="24"/>
        </w:rPr>
        <w:t xml:space="preserve">und weiter </w:t>
      </w:r>
      <w:r w:rsidR="00BE2523" w:rsidRPr="00631154">
        <w:rPr>
          <w:sz w:val="24"/>
          <w:szCs w:val="24"/>
        </w:rPr>
        <w:t xml:space="preserve">die Strecke </w:t>
      </w:r>
      <w:proofErr w:type="spellStart"/>
      <w:r w:rsidR="00BE2523" w:rsidRPr="00631154">
        <w:rPr>
          <w:sz w:val="24"/>
          <w:szCs w:val="24"/>
        </w:rPr>
        <w:t>Hrušovany</w:t>
      </w:r>
      <w:proofErr w:type="spellEnd"/>
      <w:r w:rsidR="00BE2523" w:rsidRPr="00631154">
        <w:rPr>
          <w:sz w:val="24"/>
          <w:szCs w:val="24"/>
        </w:rPr>
        <w:t xml:space="preserve"> </w:t>
      </w:r>
      <w:proofErr w:type="spellStart"/>
      <w:r w:rsidR="00BE2523" w:rsidRPr="00631154">
        <w:rPr>
          <w:sz w:val="24"/>
          <w:szCs w:val="24"/>
        </w:rPr>
        <w:t>nad</w:t>
      </w:r>
      <w:proofErr w:type="spellEnd"/>
      <w:r w:rsidR="00BE2523" w:rsidRPr="00631154">
        <w:rPr>
          <w:sz w:val="24"/>
          <w:szCs w:val="24"/>
        </w:rPr>
        <w:t xml:space="preserve"> </w:t>
      </w:r>
      <w:proofErr w:type="spellStart"/>
      <w:r w:rsidR="00BE2523" w:rsidRPr="00631154">
        <w:rPr>
          <w:sz w:val="24"/>
          <w:szCs w:val="24"/>
        </w:rPr>
        <w:t>Jevišovkou</w:t>
      </w:r>
      <w:proofErr w:type="spellEnd"/>
      <w:r w:rsidR="00BE2523" w:rsidRPr="00631154">
        <w:rPr>
          <w:sz w:val="24"/>
          <w:szCs w:val="24"/>
        </w:rPr>
        <w:t xml:space="preserve"> - </w:t>
      </w:r>
      <w:proofErr w:type="spellStart"/>
      <w:r w:rsidR="00BE2523" w:rsidRPr="003D5A35">
        <w:rPr>
          <w:sz w:val="24"/>
          <w:szCs w:val="24"/>
        </w:rPr>
        <w:t>Břeclav</w:t>
      </w:r>
      <w:proofErr w:type="spellEnd"/>
      <w:r w:rsidR="00BE2523" w:rsidRPr="003D5A35">
        <w:rPr>
          <w:sz w:val="24"/>
          <w:szCs w:val="24"/>
        </w:rPr>
        <w:t xml:space="preserve"> </w:t>
      </w:r>
      <w:r w:rsidRPr="003D5A35">
        <w:rPr>
          <w:sz w:val="24"/>
          <w:szCs w:val="24"/>
        </w:rPr>
        <w:t>nutzen. Dieser Vorschlag</w:t>
      </w:r>
      <w:r w:rsidR="00631154" w:rsidRPr="003D5A35">
        <w:rPr>
          <w:sz w:val="24"/>
          <w:szCs w:val="24"/>
        </w:rPr>
        <w:t xml:space="preserve"> wird von allen Partnern positiv beurteilt.</w:t>
      </w:r>
    </w:p>
    <w:p w14:paraId="54D8188C" w14:textId="0C254FE6" w:rsidR="00BE2523" w:rsidRPr="00631154" w:rsidRDefault="00BE2523" w:rsidP="00BE2523">
      <w:pPr>
        <w:rPr>
          <w:i/>
          <w:iCs/>
          <w:color w:val="FF0000"/>
          <w:sz w:val="24"/>
          <w:szCs w:val="24"/>
        </w:rPr>
      </w:pPr>
      <w:r w:rsidRPr="00631154">
        <w:rPr>
          <w:sz w:val="24"/>
          <w:szCs w:val="24"/>
        </w:rPr>
        <w:t>b)</w:t>
      </w:r>
      <w:r w:rsidRPr="00657796">
        <w:rPr>
          <w:sz w:val="24"/>
          <w:szCs w:val="24"/>
        </w:rPr>
        <w:t xml:space="preserve"> </w:t>
      </w:r>
      <w:r w:rsidR="00657796" w:rsidRPr="00657796">
        <w:rPr>
          <w:sz w:val="24"/>
          <w:szCs w:val="24"/>
        </w:rPr>
        <w:t>Güter</w:t>
      </w:r>
      <w:r w:rsidR="00657796">
        <w:rPr>
          <w:sz w:val="24"/>
          <w:szCs w:val="24"/>
        </w:rPr>
        <w:t>z</w:t>
      </w:r>
      <w:r w:rsidRPr="00657796">
        <w:rPr>
          <w:sz w:val="24"/>
          <w:szCs w:val="24"/>
        </w:rPr>
        <w:t>üge</w:t>
      </w:r>
      <w:r w:rsidRPr="00631154">
        <w:rPr>
          <w:sz w:val="24"/>
          <w:szCs w:val="24"/>
        </w:rPr>
        <w:t xml:space="preserve"> </w:t>
      </w:r>
      <w:r w:rsidR="00132BB6" w:rsidRPr="00657796">
        <w:rPr>
          <w:sz w:val="24"/>
          <w:szCs w:val="24"/>
        </w:rPr>
        <w:t xml:space="preserve">aus Österreich </w:t>
      </w:r>
      <w:r w:rsidRPr="00631154">
        <w:rPr>
          <w:sz w:val="24"/>
          <w:szCs w:val="24"/>
        </w:rPr>
        <w:t xml:space="preserve">in Richtung Prag und weiter nach Deutschland sollten Sie die </w:t>
      </w:r>
      <w:r w:rsidRPr="001D2F01">
        <w:rPr>
          <w:sz w:val="24"/>
          <w:szCs w:val="24"/>
        </w:rPr>
        <w:t>Strecke über Gmünd (Franz Jose</w:t>
      </w:r>
      <w:r w:rsidR="00131FAA" w:rsidRPr="001D2F01">
        <w:rPr>
          <w:sz w:val="24"/>
          <w:szCs w:val="24"/>
        </w:rPr>
        <w:t>fs</w:t>
      </w:r>
      <w:r w:rsidRPr="001D2F01">
        <w:rPr>
          <w:sz w:val="24"/>
          <w:szCs w:val="24"/>
        </w:rPr>
        <w:t xml:space="preserve"> Bahn) oder die Strecke über Retz und </w:t>
      </w:r>
      <w:proofErr w:type="spellStart"/>
      <w:r w:rsidRPr="001D2F01">
        <w:rPr>
          <w:sz w:val="24"/>
          <w:szCs w:val="24"/>
        </w:rPr>
        <w:t>Jihlava</w:t>
      </w:r>
      <w:proofErr w:type="spellEnd"/>
      <w:r w:rsidRPr="001D2F01">
        <w:rPr>
          <w:sz w:val="24"/>
          <w:szCs w:val="24"/>
        </w:rPr>
        <w:t xml:space="preserve"> nutzen. </w:t>
      </w:r>
      <w:r w:rsidR="00131FAA" w:rsidRPr="001D2F01">
        <w:rPr>
          <w:sz w:val="24"/>
          <w:szCs w:val="24"/>
        </w:rPr>
        <w:t>FHSTP/VUT</w:t>
      </w:r>
      <w:r w:rsidR="00631154" w:rsidRPr="001D2F01">
        <w:rPr>
          <w:sz w:val="24"/>
          <w:szCs w:val="24"/>
        </w:rPr>
        <w:t xml:space="preserve"> merken dazu an, dass die </w:t>
      </w:r>
      <w:r w:rsidR="00131FAA" w:rsidRPr="001D2F01">
        <w:rPr>
          <w:sz w:val="24"/>
          <w:szCs w:val="24"/>
        </w:rPr>
        <w:t xml:space="preserve">Franz-Josefs-Bahn durch lange </w:t>
      </w:r>
      <w:proofErr w:type="spellStart"/>
      <w:r w:rsidR="00131FAA" w:rsidRPr="001D2F01">
        <w:rPr>
          <w:sz w:val="24"/>
          <w:szCs w:val="24"/>
        </w:rPr>
        <w:t>Eingleisigkeit</w:t>
      </w:r>
      <w:proofErr w:type="spellEnd"/>
      <w:r w:rsidR="00131FAA" w:rsidRPr="001D2F01">
        <w:rPr>
          <w:sz w:val="24"/>
          <w:szCs w:val="24"/>
        </w:rPr>
        <w:t xml:space="preserve"> und ungünstige Neigungsverhältnisse (bis 12 ‰) nicht besser für Güterverkehr geeignet</w:t>
      </w:r>
      <w:r w:rsidR="00631154" w:rsidRPr="001D2F01">
        <w:rPr>
          <w:sz w:val="24"/>
          <w:szCs w:val="24"/>
        </w:rPr>
        <w:t xml:space="preserve"> ist</w:t>
      </w:r>
      <w:r w:rsidR="00131FAA" w:rsidRPr="001D2F01">
        <w:rPr>
          <w:sz w:val="24"/>
          <w:szCs w:val="24"/>
        </w:rPr>
        <w:t xml:space="preserve">. Die Strecke über Retz weist ebenso Neigungen bis 12 </w:t>
      </w:r>
      <w:bookmarkStart w:id="0" w:name="_Hlk72489337"/>
      <w:r w:rsidR="00131FAA" w:rsidRPr="001D2F01">
        <w:rPr>
          <w:sz w:val="24"/>
          <w:szCs w:val="24"/>
        </w:rPr>
        <w:t>‰</w:t>
      </w:r>
      <w:bookmarkEnd w:id="0"/>
      <w:r w:rsidR="00131FAA" w:rsidRPr="001D2F01">
        <w:rPr>
          <w:sz w:val="24"/>
          <w:szCs w:val="24"/>
        </w:rPr>
        <w:t xml:space="preserve"> auf. Auf tschechischer Seite </w:t>
      </w:r>
      <w:r w:rsidR="0002412C" w:rsidRPr="001D2F01">
        <w:rPr>
          <w:sz w:val="24"/>
          <w:szCs w:val="24"/>
        </w:rPr>
        <w:t xml:space="preserve">ist die Strecke </w:t>
      </w:r>
      <w:proofErr w:type="spellStart"/>
      <w:r w:rsidR="0002412C" w:rsidRPr="001D2F01">
        <w:rPr>
          <w:sz w:val="24"/>
          <w:szCs w:val="24"/>
        </w:rPr>
        <w:t>Znojmo</w:t>
      </w:r>
      <w:proofErr w:type="spellEnd"/>
      <w:r w:rsidR="0002412C" w:rsidRPr="001D2F01">
        <w:rPr>
          <w:sz w:val="24"/>
          <w:szCs w:val="24"/>
        </w:rPr>
        <w:t xml:space="preserve"> – </w:t>
      </w:r>
      <w:proofErr w:type="spellStart"/>
      <w:r w:rsidR="0002412C" w:rsidRPr="001D2F01">
        <w:rPr>
          <w:sz w:val="24"/>
          <w:szCs w:val="24"/>
        </w:rPr>
        <w:t>Jihlava</w:t>
      </w:r>
      <w:proofErr w:type="spellEnd"/>
      <w:r w:rsidR="0002412C" w:rsidRPr="001D2F01">
        <w:rPr>
          <w:sz w:val="24"/>
          <w:szCs w:val="24"/>
        </w:rPr>
        <w:t xml:space="preserve"> nicht elektrifiziert.</w:t>
      </w:r>
    </w:p>
    <w:p w14:paraId="0132831D" w14:textId="6A84A364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2) Ein weiteres wichtiges Thema, das diskutiert wurde, waren die Ergebnisse der FHSTP-Simulationen in OpenTrack - die Kapazität der Hauptstrecke (Brno - </w:t>
      </w:r>
      <w:proofErr w:type="spellStart"/>
      <w:r w:rsidRPr="00631154">
        <w:rPr>
          <w:sz w:val="24"/>
          <w:szCs w:val="24"/>
        </w:rPr>
        <w:t>Breclav</w:t>
      </w:r>
      <w:proofErr w:type="spellEnd"/>
      <w:r w:rsidRPr="00631154">
        <w:rPr>
          <w:sz w:val="24"/>
          <w:szCs w:val="24"/>
        </w:rPr>
        <w:t xml:space="preserve"> - Wien) scheint für den prognostizierten Anstieg des Güterverkehrsaufkommens </w:t>
      </w:r>
      <w:r w:rsidRPr="00A22A52">
        <w:rPr>
          <w:sz w:val="24"/>
          <w:szCs w:val="24"/>
        </w:rPr>
        <w:t xml:space="preserve">auf </w:t>
      </w:r>
      <w:r w:rsidR="00F152F4" w:rsidRPr="00A22A52">
        <w:rPr>
          <w:sz w:val="24"/>
          <w:szCs w:val="24"/>
        </w:rPr>
        <w:t xml:space="preserve">dem österreichischen Teil </w:t>
      </w:r>
      <w:r w:rsidRPr="00A22A52">
        <w:rPr>
          <w:sz w:val="24"/>
          <w:szCs w:val="24"/>
        </w:rPr>
        <w:t xml:space="preserve">der Hauptkorridorstrecke </w:t>
      </w:r>
      <w:r w:rsidR="0002412C" w:rsidRPr="00A22A52">
        <w:rPr>
          <w:sz w:val="24"/>
          <w:szCs w:val="24"/>
        </w:rPr>
        <w:t xml:space="preserve">grundsätzlich </w:t>
      </w:r>
      <w:r w:rsidRPr="00A22A52">
        <w:rPr>
          <w:sz w:val="24"/>
          <w:szCs w:val="24"/>
        </w:rPr>
        <w:t>a</w:t>
      </w:r>
      <w:r w:rsidRPr="00631154">
        <w:rPr>
          <w:sz w:val="24"/>
          <w:szCs w:val="24"/>
        </w:rPr>
        <w:t xml:space="preserve">usreichend zu sein. Die Simulationen zeigen, dass die Nutzung </w:t>
      </w:r>
      <w:r w:rsidR="0002412C" w:rsidRPr="001946D4">
        <w:rPr>
          <w:sz w:val="24"/>
          <w:szCs w:val="24"/>
        </w:rPr>
        <w:t>einer</w:t>
      </w:r>
      <w:r w:rsidR="0002412C" w:rsidRPr="00631154">
        <w:rPr>
          <w:color w:val="FF0000"/>
          <w:sz w:val="24"/>
          <w:szCs w:val="24"/>
        </w:rPr>
        <w:t xml:space="preserve"> </w:t>
      </w:r>
      <w:r w:rsidRPr="00631154">
        <w:rPr>
          <w:sz w:val="24"/>
          <w:szCs w:val="24"/>
        </w:rPr>
        <w:t>Ausweichstrecke (zum Hauptkorridor)</w:t>
      </w:r>
      <w:r w:rsidR="00A279FF">
        <w:rPr>
          <w:sz w:val="24"/>
          <w:szCs w:val="24"/>
        </w:rPr>
        <w:t xml:space="preserve"> </w:t>
      </w:r>
      <w:r w:rsidRPr="00631154">
        <w:rPr>
          <w:sz w:val="24"/>
          <w:szCs w:val="24"/>
        </w:rPr>
        <w:t xml:space="preserve">zu Spitzenzeiten </w:t>
      </w:r>
      <w:commentRangeStart w:id="1"/>
      <w:r w:rsidRPr="001946D4">
        <w:rPr>
          <w:sz w:val="24"/>
          <w:szCs w:val="24"/>
        </w:rPr>
        <w:t xml:space="preserve">mit </w:t>
      </w:r>
      <w:r w:rsidR="0002412C" w:rsidRPr="001946D4">
        <w:rPr>
          <w:sz w:val="24"/>
          <w:szCs w:val="24"/>
        </w:rPr>
        <w:t xml:space="preserve">2-3 Zügen/Stunde </w:t>
      </w:r>
      <w:commentRangeEnd w:id="1"/>
      <w:r w:rsidR="001946D4">
        <w:rPr>
          <w:rStyle w:val="Odkaznakoment"/>
        </w:rPr>
        <w:commentReference w:id="1"/>
      </w:r>
      <w:r w:rsidR="0002412C" w:rsidRPr="001946D4">
        <w:rPr>
          <w:sz w:val="24"/>
          <w:szCs w:val="24"/>
        </w:rPr>
        <w:t>notwendig ist</w:t>
      </w:r>
      <w:r w:rsidRPr="00631154">
        <w:rPr>
          <w:sz w:val="24"/>
          <w:szCs w:val="24"/>
        </w:rPr>
        <w:t>.</w:t>
      </w:r>
    </w:p>
    <w:p w14:paraId="09DC9142" w14:textId="702DCA3B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Dies ändert die </w:t>
      </w:r>
      <w:r w:rsidRPr="001F2775">
        <w:rPr>
          <w:sz w:val="24"/>
          <w:szCs w:val="24"/>
        </w:rPr>
        <w:t>Situation</w:t>
      </w:r>
      <w:r w:rsidR="00F152F4" w:rsidRPr="001F2775">
        <w:rPr>
          <w:sz w:val="24"/>
          <w:szCs w:val="24"/>
        </w:rPr>
        <w:t xml:space="preserve"> zum Teil</w:t>
      </w:r>
      <w:r w:rsidRPr="00631154">
        <w:rPr>
          <w:sz w:val="24"/>
          <w:szCs w:val="24"/>
        </w:rPr>
        <w:t xml:space="preserve">, denn es wurde davon ausgegangen, dass aus Sicht des Güterverkehrs eine signifikante Anzahl von Güterzügen die Alternativstrecke nutzen müsste. </w:t>
      </w:r>
      <w:r w:rsidR="00F152F4" w:rsidRPr="001F2775">
        <w:rPr>
          <w:sz w:val="24"/>
          <w:szCs w:val="24"/>
        </w:rPr>
        <w:t xml:space="preserve">Eine geringere Anzahl an Güterzügen verringert die </w:t>
      </w:r>
      <w:commentRangeStart w:id="2"/>
      <w:r w:rsidR="00F152F4" w:rsidRPr="001F2775">
        <w:rPr>
          <w:sz w:val="24"/>
          <w:szCs w:val="24"/>
        </w:rPr>
        <w:t>Ausbaunotwendigkeit der Projektstrecken</w:t>
      </w:r>
      <w:commentRangeEnd w:id="2"/>
      <w:r w:rsidR="008F5520" w:rsidRPr="001F2775">
        <w:rPr>
          <w:rStyle w:val="Odkaznakoment"/>
        </w:rPr>
        <w:commentReference w:id="2"/>
      </w:r>
      <w:r w:rsidR="00F152F4" w:rsidRPr="001F2775">
        <w:rPr>
          <w:sz w:val="24"/>
          <w:szCs w:val="24"/>
        </w:rPr>
        <w:t xml:space="preserve">. </w:t>
      </w:r>
      <w:r w:rsidR="00761261" w:rsidRPr="001F2775">
        <w:rPr>
          <w:sz w:val="24"/>
          <w:szCs w:val="24"/>
        </w:rPr>
        <w:t xml:space="preserve">Aus Sicht der FHSTP wurde das Personenverkehrspotenzial bisher sehr realistisch eingeschätzt und spielt beim geplanten Lückenschluss Laa – </w:t>
      </w:r>
      <w:proofErr w:type="spellStart"/>
      <w:r w:rsidR="00761261" w:rsidRPr="001F2775">
        <w:rPr>
          <w:sz w:val="24"/>
          <w:szCs w:val="24"/>
        </w:rPr>
        <w:t>Hevlín</w:t>
      </w:r>
      <w:proofErr w:type="spellEnd"/>
      <w:r w:rsidR="00761261" w:rsidRPr="001F2775">
        <w:rPr>
          <w:sz w:val="24"/>
          <w:szCs w:val="24"/>
        </w:rPr>
        <w:t xml:space="preserve"> nur eine untergeordnete Rolle.</w:t>
      </w:r>
      <w:r w:rsidR="00761261" w:rsidRPr="00631154">
        <w:rPr>
          <w:color w:val="FF0000"/>
          <w:sz w:val="24"/>
          <w:szCs w:val="24"/>
        </w:rPr>
        <w:t xml:space="preserve"> </w:t>
      </w:r>
      <w:commentRangeStart w:id="3"/>
      <w:r w:rsidRPr="00631154">
        <w:rPr>
          <w:sz w:val="24"/>
          <w:szCs w:val="24"/>
        </w:rPr>
        <w:t xml:space="preserve">Die CDV merkt an, dass der Personenverkehr </w:t>
      </w:r>
      <w:r w:rsidR="00761261" w:rsidRPr="001F2775">
        <w:rPr>
          <w:sz w:val="24"/>
          <w:szCs w:val="24"/>
        </w:rPr>
        <w:t xml:space="preserve">unter neuen Rahmenbedingungen neu betrachtet </w:t>
      </w:r>
      <w:r w:rsidRPr="00631154">
        <w:rPr>
          <w:sz w:val="24"/>
          <w:szCs w:val="24"/>
        </w:rPr>
        <w:t>werden sollte</w:t>
      </w:r>
      <w:r w:rsidR="001F2775">
        <w:rPr>
          <w:sz w:val="24"/>
          <w:szCs w:val="24"/>
        </w:rPr>
        <w:t>.</w:t>
      </w:r>
      <w:r w:rsidRPr="00631154">
        <w:rPr>
          <w:sz w:val="24"/>
          <w:szCs w:val="24"/>
        </w:rPr>
        <w:t xml:space="preserve"> </w:t>
      </w:r>
      <w:commentRangeEnd w:id="3"/>
      <w:r w:rsidR="00261768">
        <w:rPr>
          <w:rStyle w:val="Odkaznakoment"/>
        </w:rPr>
        <w:commentReference w:id="3"/>
      </w:r>
      <w:r w:rsidRPr="00631154">
        <w:rPr>
          <w:sz w:val="24"/>
          <w:szCs w:val="24"/>
        </w:rPr>
        <w:t xml:space="preserve">CDV argumentiert, </w:t>
      </w:r>
      <w:r w:rsidRPr="001F2775">
        <w:rPr>
          <w:sz w:val="24"/>
          <w:szCs w:val="24"/>
        </w:rPr>
        <w:t xml:space="preserve">dass </w:t>
      </w:r>
      <w:r w:rsidR="00F152F4" w:rsidRPr="001F2775">
        <w:rPr>
          <w:sz w:val="24"/>
          <w:szCs w:val="24"/>
        </w:rPr>
        <w:t xml:space="preserve">eine </w:t>
      </w:r>
      <w:r w:rsidRPr="00631154">
        <w:rPr>
          <w:sz w:val="24"/>
          <w:szCs w:val="24"/>
        </w:rPr>
        <w:t>Koordinierung des Transregio-Projekts mit der Option 5 (SUDOP</w:t>
      </w:r>
      <w:r w:rsidR="00F152F4" w:rsidRPr="00631154">
        <w:rPr>
          <w:sz w:val="24"/>
          <w:szCs w:val="24"/>
        </w:rPr>
        <w:t xml:space="preserve">; </w:t>
      </w:r>
      <w:r w:rsidR="00F152F4" w:rsidRPr="001F2775">
        <w:rPr>
          <w:sz w:val="24"/>
          <w:szCs w:val="24"/>
        </w:rPr>
        <w:t xml:space="preserve">Neubaustrecke – Brno – </w:t>
      </w:r>
      <w:proofErr w:type="spellStart"/>
      <w:r w:rsidR="00F152F4" w:rsidRPr="001F2775">
        <w:rPr>
          <w:sz w:val="24"/>
          <w:szCs w:val="24"/>
        </w:rPr>
        <w:t>Unkovice</w:t>
      </w:r>
      <w:proofErr w:type="spellEnd"/>
      <w:r w:rsidR="00F152F4" w:rsidRPr="001F2775">
        <w:rPr>
          <w:sz w:val="24"/>
          <w:szCs w:val="24"/>
        </w:rPr>
        <w:t xml:space="preserve"> - </w:t>
      </w:r>
      <w:proofErr w:type="spellStart"/>
      <w:r w:rsidR="00F152F4" w:rsidRPr="001F2775">
        <w:rPr>
          <w:sz w:val="24"/>
          <w:szCs w:val="24"/>
        </w:rPr>
        <w:t>Hrušovany</w:t>
      </w:r>
      <w:proofErr w:type="spellEnd"/>
      <w:r w:rsidR="00F152F4" w:rsidRPr="001F2775">
        <w:rPr>
          <w:sz w:val="24"/>
          <w:szCs w:val="24"/>
        </w:rPr>
        <w:t xml:space="preserve"> </w:t>
      </w:r>
      <w:proofErr w:type="spellStart"/>
      <w:r w:rsidR="00F152F4" w:rsidRPr="001F2775">
        <w:rPr>
          <w:sz w:val="24"/>
          <w:szCs w:val="24"/>
        </w:rPr>
        <w:t>nad</w:t>
      </w:r>
      <w:proofErr w:type="spellEnd"/>
      <w:r w:rsidR="00F152F4" w:rsidRPr="001F2775">
        <w:rPr>
          <w:sz w:val="24"/>
          <w:szCs w:val="24"/>
        </w:rPr>
        <w:t xml:space="preserve"> </w:t>
      </w:r>
      <w:proofErr w:type="spellStart"/>
      <w:r w:rsidR="00F152F4" w:rsidRPr="001F2775">
        <w:rPr>
          <w:sz w:val="24"/>
          <w:szCs w:val="24"/>
        </w:rPr>
        <w:t>Jevišovkou</w:t>
      </w:r>
      <w:proofErr w:type="spellEnd"/>
      <w:r w:rsidR="00F152F4" w:rsidRPr="001F2775">
        <w:rPr>
          <w:sz w:val="24"/>
          <w:szCs w:val="24"/>
        </w:rPr>
        <w:t xml:space="preserve">) eine Neubetrachtung erfordert. </w:t>
      </w:r>
      <w:r w:rsidR="00F152F4" w:rsidRPr="001C67CA">
        <w:rPr>
          <w:sz w:val="24"/>
          <w:szCs w:val="24"/>
        </w:rPr>
        <w:t xml:space="preserve">Mit diesem Projekt ist eine Fahrzeit </w:t>
      </w:r>
      <w:r w:rsidRPr="00631154">
        <w:rPr>
          <w:sz w:val="24"/>
          <w:szCs w:val="24"/>
        </w:rPr>
        <w:t xml:space="preserve">Brünn </w:t>
      </w:r>
      <w:r w:rsidR="001C67CA">
        <w:rPr>
          <w:sz w:val="24"/>
          <w:szCs w:val="24"/>
        </w:rPr>
        <w:t xml:space="preserve">- </w:t>
      </w:r>
      <w:r w:rsidRPr="00631154">
        <w:rPr>
          <w:sz w:val="24"/>
          <w:szCs w:val="24"/>
        </w:rPr>
        <w:t xml:space="preserve">Staatsgrenze in </w:t>
      </w:r>
      <w:proofErr w:type="spellStart"/>
      <w:r w:rsidRPr="00631154">
        <w:rPr>
          <w:sz w:val="24"/>
          <w:szCs w:val="24"/>
        </w:rPr>
        <w:t>Hevl</w:t>
      </w:r>
      <w:r w:rsidR="007760AD">
        <w:rPr>
          <w:sz w:val="24"/>
          <w:szCs w:val="24"/>
        </w:rPr>
        <w:t>in</w:t>
      </w:r>
      <w:proofErr w:type="spellEnd"/>
      <w:r w:rsidR="007760AD">
        <w:rPr>
          <w:sz w:val="24"/>
          <w:szCs w:val="24"/>
        </w:rPr>
        <w:t xml:space="preserve"> von</w:t>
      </w:r>
      <w:r w:rsidRPr="00631154">
        <w:rPr>
          <w:sz w:val="24"/>
          <w:szCs w:val="24"/>
        </w:rPr>
        <w:t xml:space="preserve"> 30</w:t>
      </w:r>
      <w:r w:rsidR="00F152F4" w:rsidRPr="007760AD">
        <w:rPr>
          <w:sz w:val="24"/>
          <w:szCs w:val="24"/>
        </w:rPr>
        <w:t>-40</w:t>
      </w:r>
      <w:r w:rsidRPr="007760AD">
        <w:rPr>
          <w:sz w:val="24"/>
          <w:szCs w:val="24"/>
        </w:rPr>
        <w:t xml:space="preserve"> min </w:t>
      </w:r>
      <w:r w:rsidR="00F152F4" w:rsidRPr="007760AD">
        <w:rPr>
          <w:sz w:val="24"/>
          <w:szCs w:val="24"/>
        </w:rPr>
        <w:t>möglich</w:t>
      </w:r>
      <w:r w:rsidR="008B2D1A" w:rsidRPr="007760AD">
        <w:rPr>
          <w:sz w:val="24"/>
          <w:szCs w:val="24"/>
        </w:rPr>
        <w:t>.</w:t>
      </w:r>
      <w:r w:rsidR="00F152F4" w:rsidRPr="00631154">
        <w:rPr>
          <w:color w:val="FF0000"/>
          <w:sz w:val="24"/>
          <w:szCs w:val="24"/>
        </w:rPr>
        <w:t xml:space="preserve"> </w:t>
      </w:r>
      <w:r w:rsidR="008B2D1A" w:rsidRPr="00ED13EA">
        <w:rPr>
          <w:sz w:val="24"/>
          <w:szCs w:val="24"/>
        </w:rPr>
        <w:t xml:space="preserve">Damit kann </w:t>
      </w:r>
      <w:r w:rsidRPr="00631154">
        <w:rPr>
          <w:sz w:val="24"/>
          <w:szCs w:val="24"/>
        </w:rPr>
        <w:t xml:space="preserve">die </w:t>
      </w:r>
      <w:r w:rsidRPr="00631154">
        <w:rPr>
          <w:sz w:val="24"/>
          <w:szCs w:val="24"/>
        </w:rPr>
        <w:lastRenderedPageBreak/>
        <w:t>Attraktivität des Pendelns mit dem Zug in den Raum Laa und Mistelbach deutlich steigen</w:t>
      </w:r>
      <w:r w:rsidR="0028346F">
        <w:rPr>
          <w:sz w:val="24"/>
          <w:szCs w:val="24"/>
        </w:rPr>
        <w:t>.</w:t>
      </w:r>
      <w:r w:rsidRPr="00631154">
        <w:rPr>
          <w:sz w:val="24"/>
          <w:szCs w:val="24"/>
        </w:rPr>
        <w:t xml:space="preserve"> (Außerdem bestätigte </w:t>
      </w:r>
      <w:r w:rsidR="00761261" w:rsidRPr="0028346F">
        <w:rPr>
          <w:sz w:val="24"/>
          <w:szCs w:val="24"/>
        </w:rPr>
        <w:t>FHSTP</w:t>
      </w:r>
      <w:r w:rsidRPr="0028346F">
        <w:rPr>
          <w:sz w:val="24"/>
          <w:szCs w:val="24"/>
        </w:rPr>
        <w:t>,</w:t>
      </w:r>
      <w:r w:rsidRPr="00631154">
        <w:rPr>
          <w:sz w:val="24"/>
          <w:szCs w:val="24"/>
        </w:rPr>
        <w:t xml:space="preserve"> dass ein bedeutender Anteil der Besucher</w:t>
      </w:r>
      <w:r w:rsidR="00BF58CE" w:rsidRPr="00631154">
        <w:rPr>
          <w:sz w:val="24"/>
          <w:szCs w:val="24"/>
        </w:rPr>
        <w:t xml:space="preserve"> </w:t>
      </w:r>
      <w:r w:rsidR="00BF58CE" w:rsidRPr="0028346F">
        <w:rPr>
          <w:sz w:val="24"/>
          <w:szCs w:val="24"/>
        </w:rPr>
        <w:t xml:space="preserve">der Therme </w:t>
      </w:r>
      <w:r w:rsidRPr="0028346F">
        <w:rPr>
          <w:sz w:val="24"/>
          <w:szCs w:val="24"/>
        </w:rPr>
        <w:t>Laa aus der Tschechischen Republik kommt</w:t>
      </w:r>
      <w:r w:rsidR="00BF58CE" w:rsidRPr="0028346F">
        <w:rPr>
          <w:sz w:val="24"/>
          <w:szCs w:val="24"/>
        </w:rPr>
        <w:t xml:space="preserve"> </w:t>
      </w:r>
      <w:commentRangeStart w:id="4"/>
      <w:r w:rsidR="00BF58CE" w:rsidRPr="0028346F">
        <w:rPr>
          <w:sz w:val="24"/>
          <w:szCs w:val="24"/>
        </w:rPr>
        <w:t xml:space="preserve">(2012 30% der jährlich </w:t>
      </w:r>
      <w:r w:rsidR="006D0339" w:rsidRPr="0028346F">
        <w:rPr>
          <w:sz w:val="24"/>
          <w:szCs w:val="24"/>
        </w:rPr>
        <w:t xml:space="preserve">ca. </w:t>
      </w:r>
      <w:r w:rsidR="00BF58CE" w:rsidRPr="0028346F">
        <w:rPr>
          <w:sz w:val="24"/>
          <w:szCs w:val="24"/>
        </w:rPr>
        <w:t>3</w:t>
      </w:r>
      <w:r w:rsidR="006D0339" w:rsidRPr="0028346F">
        <w:rPr>
          <w:sz w:val="24"/>
          <w:szCs w:val="24"/>
        </w:rPr>
        <w:t>5</w:t>
      </w:r>
      <w:r w:rsidR="00BF58CE" w:rsidRPr="0028346F">
        <w:rPr>
          <w:sz w:val="24"/>
          <w:szCs w:val="24"/>
        </w:rPr>
        <w:t>0.000 Besucher*innen)</w:t>
      </w:r>
      <w:r w:rsidR="0028346F">
        <w:rPr>
          <w:sz w:val="24"/>
          <w:szCs w:val="24"/>
        </w:rPr>
        <w:t>.</w:t>
      </w:r>
      <w:commentRangeEnd w:id="4"/>
      <w:r w:rsidR="0028346F">
        <w:rPr>
          <w:rStyle w:val="Odkaznakoment"/>
        </w:rPr>
        <w:commentReference w:id="4"/>
      </w:r>
    </w:p>
    <w:p w14:paraId="6DBD3A69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3) Der Vorschlag der Eisenbahnbehörde, unsere Studie in Übereinstimmung mit Option 3 und 5 eng zu koordinieren.</w:t>
      </w:r>
    </w:p>
    <w:p w14:paraId="0F76C4A6" w14:textId="30B3F4C4" w:rsidR="00BE2523" w:rsidRPr="00631154" w:rsidRDefault="00BE2523" w:rsidP="00BE2523">
      <w:pPr>
        <w:rPr>
          <w:color w:val="FF0000"/>
          <w:sz w:val="24"/>
          <w:szCs w:val="24"/>
        </w:rPr>
      </w:pPr>
      <w:r w:rsidRPr="00631154">
        <w:rPr>
          <w:sz w:val="24"/>
          <w:szCs w:val="24"/>
        </w:rPr>
        <w:t xml:space="preserve">Das bedeutet, eine neue Prognose des Personenverkehrs zu erstellen, die die Tatsache des schnellen Personenverkehrs nach </w:t>
      </w:r>
      <w:proofErr w:type="spellStart"/>
      <w:r w:rsidRPr="00631154">
        <w:rPr>
          <w:sz w:val="24"/>
          <w:szCs w:val="24"/>
        </w:rPr>
        <w:t>Hrušovany</w:t>
      </w:r>
      <w:proofErr w:type="spellEnd"/>
      <w:r w:rsidRPr="00631154">
        <w:rPr>
          <w:sz w:val="24"/>
          <w:szCs w:val="24"/>
        </w:rPr>
        <w:t xml:space="preserve"> </w:t>
      </w:r>
      <w:proofErr w:type="spellStart"/>
      <w:r w:rsidRPr="00631154">
        <w:rPr>
          <w:sz w:val="24"/>
          <w:szCs w:val="24"/>
        </w:rPr>
        <w:t>nad</w:t>
      </w:r>
      <w:proofErr w:type="spellEnd"/>
      <w:r w:rsidRPr="00631154">
        <w:rPr>
          <w:sz w:val="24"/>
          <w:szCs w:val="24"/>
        </w:rPr>
        <w:t xml:space="preserve"> </w:t>
      </w:r>
      <w:proofErr w:type="spellStart"/>
      <w:r w:rsidRPr="00631154">
        <w:rPr>
          <w:sz w:val="24"/>
          <w:szCs w:val="24"/>
        </w:rPr>
        <w:t>Jevišovkou</w:t>
      </w:r>
      <w:proofErr w:type="spellEnd"/>
      <w:r w:rsidRPr="00631154">
        <w:rPr>
          <w:sz w:val="24"/>
          <w:szCs w:val="24"/>
        </w:rPr>
        <w:t xml:space="preserve"> aus Brno und </w:t>
      </w:r>
      <w:proofErr w:type="spellStart"/>
      <w:r w:rsidRPr="00631154">
        <w:rPr>
          <w:sz w:val="24"/>
          <w:szCs w:val="24"/>
        </w:rPr>
        <w:t>Znojmo</w:t>
      </w:r>
      <w:proofErr w:type="spellEnd"/>
      <w:r w:rsidRPr="00631154">
        <w:rPr>
          <w:sz w:val="24"/>
          <w:szCs w:val="24"/>
        </w:rPr>
        <w:t xml:space="preserve"> in 25 min </w:t>
      </w:r>
      <w:r w:rsidR="000436FB" w:rsidRPr="00CB1909">
        <w:rPr>
          <w:sz w:val="24"/>
          <w:szCs w:val="24"/>
        </w:rPr>
        <w:t>bzw.</w:t>
      </w:r>
      <w:r w:rsidR="000436FB" w:rsidRPr="00631154">
        <w:rPr>
          <w:color w:val="FF0000"/>
          <w:sz w:val="24"/>
          <w:szCs w:val="24"/>
        </w:rPr>
        <w:t xml:space="preserve"> </w:t>
      </w:r>
      <w:r w:rsidRPr="00631154">
        <w:rPr>
          <w:sz w:val="24"/>
          <w:szCs w:val="24"/>
        </w:rPr>
        <w:t xml:space="preserve">15 min berücksichtigt. In der Variante 5 müssen jedoch die Einschränkungen für den Güterverkehr beachtet werden, wo es nicht möglich ist, die neu gebaute Strecke im Abschnitt </w:t>
      </w:r>
      <w:proofErr w:type="spellStart"/>
      <w:r w:rsidRPr="00631154">
        <w:rPr>
          <w:sz w:val="24"/>
          <w:szCs w:val="24"/>
        </w:rPr>
        <w:t>Hrušovany</w:t>
      </w:r>
      <w:proofErr w:type="spellEnd"/>
      <w:r w:rsidRPr="00631154">
        <w:rPr>
          <w:sz w:val="24"/>
          <w:szCs w:val="24"/>
        </w:rPr>
        <w:t xml:space="preserve">/J - </w:t>
      </w:r>
      <w:proofErr w:type="spellStart"/>
      <w:r w:rsidRPr="00631154">
        <w:rPr>
          <w:sz w:val="24"/>
          <w:szCs w:val="24"/>
        </w:rPr>
        <w:t>Unkovice</w:t>
      </w:r>
      <w:proofErr w:type="spellEnd"/>
      <w:r w:rsidRPr="00631154">
        <w:rPr>
          <w:sz w:val="24"/>
          <w:szCs w:val="24"/>
        </w:rPr>
        <w:t xml:space="preserve"> zu benutzen und der Güterverkehr muss auf der bestehenden (aber modernisierten) Strecke </w:t>
      </w:r>
      <w:proofErr w:type="spellStart"/>
      <w:r w:rsidRPr="00631154">
        <w:rPr>
          <w:sz w:val="24"/>
          <w:szCs w:val="24"/>
        </w:rPr>
        <w:t>Hrušovany</w:t>
      </w:r>
      <w:proofErr w:type="spellEnd"/>
      <w:r w:rsidRPr="00631154">
        <w:rPr>
          <w:sz w:val="24"/>
          <w:szCs w:val="24"/>
        </w:rPr>
        <w:t xml:space="preserve">/J - </w:t>
      </w:r>
      <w:proofErr w:type="spellStart"/>
      <w:r w:rsidRPr="00631154">
        <w:rPr>
          <w:sz w:val="24"/>
          <w:szCs w:val="24"/>
        </w:rPr>
        <w:t>Břeclav</w:t>
      </w:r>
      <w:proofErr w:type="spellEnd"/>
      <w:r w:rsidRPr="00631154">
        <w:rPr>
          <w:sz w:val="24"/>
          <w:szCs w:val="24"/>
        </w:rPr>
        <w:t xml:space="preserve"> geführt werden. </w:t>
      </w:r>
      <w:commentRangeStart w:id="5"/>
      <w:r w:rsidRPr="00631154">
        <w:rPr>
          <w:strike/>
          <w:sz w:val="24"/>
          <w:szCs w:val="24"/>
        </w:rPr>
        <w:t xml:space="preserve">Die geplante Modernisierung der Strecke </w:t>
      </w:r>
      <w:proofErr w:type="spellStart"/>
      <w:r w:rsidRPr="00631154">
        <w:rPr>
          <w:strike/>
          <w:sz w:val="24"/>
          <w:szCs w:val="24"/>
        </w:rPr>
        <w:t>Hrušovany</w:t>
      </w:r>
      <w:proofErr w:type="spellEnd"/>
      <w:r w:rsidRPr="00631154">
        <w:rPr>
          <w:strike/>
          <w:sz w:val="24"/>
          <w:szCs w:val="24"/>
        </w:rPr>
        <w:t xml:space="preserve">/J - </w:t>
      </w:r>
      <w:proofErr w:type="spellStart"/>
      <w:r w:rsidRPr="00631154">
        <w:rPr>
          <w:strike/>
          <w:sz w:val="24"/>
          <w:szCs w:val="24"/>
        </w:rPr>
        <w:t>Břeclav</w:t>
      </w:r>
      <w:proofErr w:type="spellEnd"/>
      <w:r w:rsidRPr="00631154">
        <w:rPr>
          <w:strike/>
          <w:sz w:val="24"/>
          <w:szCs w:val="24"/>
        </w:rPr>
        <w:t xml:space="preserve"> ist für den Güterverkehr in allen Belangen absolut ausreichend.</w:t>
      </w:r>
      <w:r w:rsidR="000436FB" w:rsidRPr="00631154">
        <w:rPr>
          <w:sz w:val="24"/>
          <w:szCs w:val="24"/>
        </w:rPr>
        <w:t xml:space="preserve"> </w:t>
      </w:r>
      <w:r w:rsidR="000436FB" w:rsidRPr="00761261">
        <w:rPr>
          <w:color w:val="FF0000"/>
          <w:sz w:val="24"/>
          <w:szCs w:val="24"/>
          <w:highlight w:val="yellow"/>
        </w:rPr>
        <w:t>Anmerkung: das kann man vor der Simulation noch nicht wissen!</w:t>
      </w:r>
      <w:commentRangeEnd w:id="5"/>
      <w:r w:rsidR="00335150">
        <w:rPr>
          <w:rStyle w:val="Odkaznakoment"/>
        </w:rPr>
        <w:commentReference w:id="5"/>
      </w:r>
    </w:p>
    <w:p w14:paraId="5A62BECA" w14:textId="46F1D662" w:rsidR="00BE2523" w:rsidRPr="00631154" w:rsidRDefault="00BE2523" w:rsidP="00BE2523">
      <w:pPr>
        <w:rPr>
          <w:sz w:val="24"/>
          <w:szCs w:val="24"/>
        </w:rPr>
      </w:pPr>
      <w:r w:rsidRPr="004C304B">
        <w:rPr>
          <w:sz w:val="24"/>
          <w:szCs w:val="24"/>
        </w:rPr>
        <w:t xml:space="preserve">CDV </w:t>
      </w:r>
      <w:r w:rsidR="000436FB" w:rsidRPr="004C304B">
        <w:rPr>
          <w:sz w:val="24"/>
          <w:szCs w:val="24"/>
        </w:rPr>
        <w:t xml:space="preserve">informiert </w:t>
      </w:r>
      <w:r w:rsidRPr="00631154">
        <w:rPr>
          <w:sz w:val="24"/>
          <w:szCs w:val="24"/>
        </w:rPr>
        <w:t xml:space="preserve">auch </w:t>
      </w:r>
      <w:r w:rsidR="000436FB" w:rsidRPr="004C304B">
        <w:rPr>
          <w:sz w:val="24"/>
          <w:szCs w:val="24"/>
        </w:rPr>
        <w:t>über</w:t>
      </w:r>
      <w:r w:rsidR="000436FB" w:rsidRPr="00631154">
        <w:rPr>
          <w:color w:val="FF0000"/>
          <w:sz w:val="24"/>
          <w:szCs w:val="24"/>
        </w:rPr>
        <w:t xml:space="preserve"> </w:t>
      </w:r>
      <w:r w:rsidRPr="00631154">
        <w:rPr>
          <w:sz w:val="24"/>
          <w:szCs w:val="24"/>
        </w:rPr>
        <w:t xml:space="preserve">das geplante Betriebskonzept für die Strecke Brno - </w:t>
      </w:r>
      <w:proofErr w:type="spellStart"/>
      <w:r w:rsidRPr="00631154">
        <w:rPr>
          <w:sz w:val="24"/>
          <w:szCs w:val="24"/>
        </w:rPr>
        <w:t>Hrušovany</w:t>
      </w:r>
      <w:proofErr w:type="spellEnd"/>
      <w:r w:rsidRPr="00631154">
        <w:rPr>
          <w:sz w:val="24"/>
          <w:szCs w:val="24"/>
        </w:rPr>
        <w:t xml:space="preserve">/J - </w:t>
      </w:r>
      <w:proofErr w:type="spellStart"/>
      <w:r w:rsidRPr="00631154">
        <w:rPr>
          <w:sz w:val="24"/>
          <w:szCs w:val="24"/>
        </w:rPr>
        <w:t>Znojmo</w:t>
      </w:r>
      <w:proofErr w:type="spellEnd"/>
      <w:r w:rsidRPr="00631154">
        <w:rPr>
          <w:sz w:val="24"/>
          <w:szCs w:val="24"/>
        </w:rPr>
        <w:t>/</w:t>
      </w:r>
      <w:proofErr w:type="spellStart"/>
      <w:r w:rsidRPr="00631154">
        <w:rPr>
          <w:sz w:val="24"/>
          <w:szCs w:val="24"/>
        </w:rPr>
        <w:t>Mikulov</w:t>
      </w:r>
      <w:proofErr w:type="spellEnd"/>
      <w:r w:rsidRPr="00631154">
        <w:rPr>
          <w:sz w:val="24"/>
          <w:szCs w:val="24"/>
        </w:rPr>
        <w:t xml:space="preserve">. Die geplanten Fahrpläne und die </w:t>
      </w:r>
      <w:commentRangeStart w:id="6"/>
      <w:r w:rsidRPr="00631154">
        <w:rPr>
          <w:sz w:val="24"/>
          <w:szCs w:val="24"/>
          <w:highlight w:val="yellow"/>
        </w:rPr>
        <w:t>Transporttechnik</w:t>
      </w:r>
      <w:r w:rsidRPr="00631154">
        <w:rPr>
          <w:sz w:val="24"/>
          <w:szCs w:val="24"/>
        </w:rPr>
        <w:t xml:space="preserve"> </w:t>
      </w:r>
      <w:r w:rsidR="000436FB" w:rsidRPr="00761261">
        <w:rPr>
          <w:color w:val="FF0000"/>
          <w:sz w:val="24"/>
          <w:szCs w:val="24"/>
          <w:highlight w:val="yellow"/>
        </w:rPr>
        <w:t>??</w:t>
      </w:r>
      <w:r w:rsidR="000436FB" w:rsidRPr="00631154">
        <w:rPr>
          <w:color w:val="FF0000"/>
          <w:sz w:val="24"/>
          <w:szCs w:val="24"/>
        </w:rPr>
        <w:t xml:space="preserve"> </w:t>
      </w:r>
      <w:commentRangeEnd w:id="6"/>
      <w:r w:rsidR="008718FF">
        <w:rPr>
          <w:rStyle w:val="Odkaznakoment"/>
        </w:rPr>
        <w:commentReference w:id="6"/>
      </w:r>
      <w:r w:rsidRPr="00631154">
        <w:rPr>
          <w:sz w:val="24"/>
          <w:szCs w:val="24"/>
        </w:rPr>
        <w:t>werden von CDV zur Verfügung gestellt.</w:t>
      </w:r>
    </w:p>
    <w:p w14:paraId="00186E08" w14:textId="77777777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4) CDV hat auch die Option 3 beschrieben, die eine Weiterführung der derzeitigen Linie 244 und 246 darstellt und sich weitgehend mit der Transregio-Studie überschneidet. CDV und SŽ kamen überein, dass eine der Transregio-Projektoptionen das bereits fertiggestellte Design der Option 3 (SUDOP) verwenden würde. SŽ sieht jedoch keinen Transit- und häufigen Güterverkehr auf dieser Strecke vor, der laut SŽ ausschließlich über </w:t>
      </w:r>
      <w:proofErr w:type="spellStart"/>
      <w:r w:rsidRPr="00631154">
        <w:rPr>
          <w:sz w:val="24"/>
          <w:szCs w:val="24"/>
        </w:rPr>
        <w:t>Mikulov</w:t>
      </w:r>
      <w:proofErr w:type="spellEnd"/>
      <w:r w:rsidRPr="00631154">
        <w:rPr>
          <w:sz w:val="24"/>
          <w:szCs w:val="24"/>
        </w:rPr>
        <w:t xml:space="preserve"> und </w:t>
      </w:r>
      <w:proofErr w:type="spellStart"/>
      <w:r w:rsidRPr="00631154">
        <w:rPr>
          <w:sz w:val="24"/>
          <w:szCs w:val="24"/>
        </w:rPr>
        <w:t>Břeclav</w:t>
      </w:r>
      <w:proofErr w:type="spellEnd"/>
      <w:r w:rsidRPr="00631154">
        <w:rPr>
          <w:sz w:val="24"/>
          <w:szCs w:val="24"/>
        </w:rPr>
        <w:t xml:space="preserve"> gehen sollte, oder aus Österreich über Gmünd oder Retz (in Richtung Deutschland) geleitet werden sollte.</w:t>
      </w:r>
    </w:p>
    <w:p w14:paraId="4441CA2D" w14:textId="5DA0B050" w:rsidR="00BE2523" w:rsidRPr="00631154" w:rsidRDefault="00BE2523" w:rsidP="00BE2523">
      <w:pPr>
        <w:rPr>
          <w:i/>
          <w:iCs/>
          <w:color w:val="FF0000"/>
          <w:sz w:val="24"/>
          <w:szCs w:val="24"/>
        </w:rPr>
      </w:pPr>
      <w:r w:rsidRPr="00631154">
        <w:rPr>
          <w:sz w:val="24"/>
          <w:szCs w:val="24"/>
        </w:rPr>
        <w:t xml:space="preserve">5) Es wurde vereinbart, dass aufgrund der Empfehlungen der Eisenbahninfrastrukturverwaltung (und der derzeitigen Ungewissheit, welche Option letztendlich gewählt wird) im Rahmen des Transregio-Projekts zwei grundsätzliche Lösungsvarianten entwickelt werden, und zwar die Option 3 (über </w:t>
      </w:r>
      <w:proofErr w:type="spellStart"/>
      <w:r w:rsidRPr="00631154">
        <w:rPr>
          <w:sz w:val="24"/>
          <w:szCs w:val="24"/>
        </w:rPr>
        <w:t>Moravský</w:t>
      </w:r>
      <w:proofErr w:type="spellEnd"/>
      <w:r w:rsidRPr="00631154">
        <w:rPr>
          <w:sz w:val="24"/>
          <w:szCs w:val="24"/>
        </w:rPr>
        <w:t xml:space="preserve"> </w:t>
      </w:r>
      <w:proofErr w:type="spellStart"/>
      <w:r w:rsidRPr="00631154">
        <w:rPr>
          <w:sz w:val="24"/>
          <w:szCs w:val="24"/>
        </w:rPr>
        <w:t>Krumlov</w:t>
      </w:r>
      <w:proofErr w:type="spellEnd"/>
      <w:r w:rsidRPr="00631154">
        <w:rPr>
          <w:sz w:val="24"/>
          <w:szCs w:val="24"/>
        </w:rPr>
        <w:t xml:space="preserve">) und die Option 5 (unter Nutzung des Neubaus im Abschnitt </w:t>
      </w:r>
      <w:proofErr w:type="spellStart"/>
      <w:r w:rsidRPr="00631154">
        <w:rPr>
          <w:sz w:val="24"/>
          <w:szCs w:val="24"/>
        </w:rPr>
        <w:t>Unkovice</w:t>
      </w:r>
      <w:proofErr w:type="spellEnd"/>
      <w:r w:rsidRPr="00631154">
        <w:rPr>
          <w:sz w:val="24"/>
          <w:szCs w:val="24"/>
        </w:rPr>
        <w:t xml:space="preserve"> - </w:t>
      </w:r>
      <w:proofErr w:type="spellStart"/>
      <w:r w:rsidRPr="00631154">
        <w:rPr>
          <w:sz w:val="24"/>
          <w:szCs w:val="24"/>
        </w:rPr>
        <w:t>Hrušovany</w:t>
      </w:r>
      <w:proofErr w:type="spellEnd"/>
      <w:r w:rsidRPr="00631154">
        <w:rPr>
          <w:sz w:val="24"/>
          <w:szCs w:val="24"/>
        </w:rPr>
        <w:t xml:space="preserve"> </w:t>
      </w:r>
      <w:proofErr w:type="spellStart"/>
      <w:r w:rsidRPr="00631154">
        <w:rPr>
          <w:sz w:val="24"/>
          <w:szCs w:val="24"/>
        </w:rPr>
        <w:t>nad</w:t>
      </w:r>
      <w:proofErr w:type="spellEnd"/>
      <w:r w:rsidRPr="00631154">
        <w:rPr>
          <w:sz w:val="24"/>
          <w:szCs w:val="24"/>
        </w:rPr>
        <w:t xml:space="preserve"> </w:t>
      </w:r>
      <w:proofErr w:type="spellStart"/>
      <w:r w:rsidRPr="00631154">
        <w:rPr>
          <w:sz w:val="24"/>
          <w:szCs w:val="24"/>
        </w:rPr>
        <w:t>Jevišovkou</w:t>
      </w:r>
      <w:proofErr w:type="spellEnd"/>
      <w:r w:rsidRPr="00631154">
        <w:rPr>
          <w:sz w:val="24"/>
          <w:szCs w:val="24"/>
        </w:rPr>
        <w:t xml:space="preserve">). </w:t>
      </w:r>
    </w:p>
    <w:p w14:paraId="48A0E08F" w14:textId="437A529E" w:rsidR="00BE2523" w:rsidRPr="00631154" w:rsidRDefault="00BE2523" w:rsidP="00BE2523">
      <w:pPr>
        <w:rPr>
          <w:color w:val="FF0000"/>
          <w:sz w:val="24"/>
          <w:szCs w:val="24"/>
        </w:rPr>
      </w:pPr>
      <w:r w:rsidRPr="00631154">
        <w:rPr>
          <w:sz w:val="24"/>
          <w:szCs w:val="24"/>
        </w:rPr>
        <w:t xml:space="preserve">6) FHSTP präsentierte die Ergebnisse einer Simulation des zukünftigen Verkehrs auf dem Abschnitt Wien - </w:t>
      </w:r>
      <w:proofErr w:type="spellStart"/>
      <w:r w:rsidRPr="00631154">
        <w:rPr>
          <w:sz w:val="24"/>
          <w:szCs w:val="24"/>
        </w:rPr>
        <w:t>Breclav</w:t>
      </w:r>
      <w:proofErr w:type="spellEnd"/>
      <w:r w:rsidRPr="00631154">
        <w:rPr>
          <w:sz w:val="24"/>
          <w:szCs w:val="24"/>
        </w:rPr>
        <w:t xml:space="preserve">, bei der die Ergebnisse der Frachtprognose und die zukünftigen Parameter der modernisierten Strecke berücksichtigt wurden. Dies untermauerte die Erkenntnis, dass die prognostizierte Zunahme des </w:t>
      </w:r>
      <w:r w:rsidRPr="00712F5D">
        <w:rPr>
          <w:sz w:val="24"/>
          <w:szCs w:val="24"/>
        </w:rPr>
        <w:t xml:space="preserve">Schienengüterverkehrs </w:t>
      </w:r>
      <w:r w:rsidR="00ED1EED" w:rsidRPr="00712F5D">
        <w:rPr>
          <w:sz w:val="24"/>
          <w:szCs w:val="24"/>
        </w:rPr>
        <w:t xml:space="preserve">um </w:t>
      </w:r>
      <w:r w:rsidRPr="00712F5D">
        <w:rPr>
          <w:sz w:val="24"/>
          <w:szCs w:val="24"/>
        </w:rPr>
        <w:t>b</w:t>
      </w:r>
      <w:r w:rsidRPr="00631154">
        <w:rPr>
          <w:sz w:val="24"/>
          <w:szCs w:val="24"/>
        </w:rPr>
        <w:t xml:space="preserve">is zu fast 200 % über den österreichischen Teil der Infrastruktur </w:t>
      </w:r>
      <w:r w:rsidR="00ED1EED" w:rsidRPr="00954466">
        <w:rPr>
          <w:sz w:val="24"/>
          <w:szCs w:val="24"/>
        </w:rPr>
        <w:t xml:space="preserve">grundsätzlich </w:t>
      </w:r>
      <w:r w:rsidRPr="00631154">
        <w:rPr>
          <w:sz w:val="24"/>
          <w:szCs w:val="24"/>
        </w:rPr>
        <w:t>abgewickelt werden kann</w:t>
      </w:r>
      <w:r w:rsidR="00D831A5">
        <w:rPr>
          <w:sz w:val="24"/>
          <w:szCs w:val="24"/>
        </w:rPr>
        <w:t>.</w:t>
      </w:r>
      <w:r w:rsidRPr="00631154">
        <w:rPr>
          <w:sz w:val="24"/>
          <w:szCs w:val="24"/>
        </w:rPr>
        <w:t xml:space="preserve"> Der kritische Zeitraum kann die Hauptverkehrszeit sein, in der die Umleitung einiger Züge auf eine alternative Strecke den Hauptkorridor </w:t>
      </w:r>
      <w:r w:rsidRPr="00631154">
        <w:rPr>
          <w:strike/>
          <w:sz w:val="24"/>
          <w:szCs w:val="24"/>
        </w:rPr>
        <w:t>nahezu</w:t>
      </w:r>
      <w:r w:rsidRPr="00631154">
        <w:rPr>
          <w:sz w:val="24"/>
          <w:szCs w:val="24"/>
        </w:rPr>
        <w:t xml:space="preserve"> entlasten könnte. Die Bestätigung der zukünftigen Kapazitätsparameter für die Verlagerung des geplanten Güterverkehrs kann jedoch erst dann bestätigt werden, wenn auch der verbleibende Abschnitt </w:t>
      </w:r>
      <w:proofErr w:type="spellStart"/>
      <w:r w:rsidRPr="00631154">
        <w:rPr>
          <w:sz w:val="24"/>
          <w:szCs w:val="24"/>
        </w:rPr>
        <w:t>Břeclav</w:t>
      </w:r>
      <w:proofErr w:type="spellEnd"/>
      <w:r w:rsidRPr="00631154">
        <w:rPr>
          <w:sz w:val="24"/>
          <w:szCs w:val="24"/>
        </w:rPr>
        <w:t xml:space="preserve"> - Brno untersucht wurde. Eine der kleineren Komplikationen ist die Tatsache, dass für verschiedene Streckenabschnitte und verschiedene </w:t>
      </w:r>
      <w:proofErr w:type="spellStart"/>
      <w:r w:rsidRPr="00631154">
        <w:rPr>
          <w:sz w:val="24"/>
          <w:szCs w:val="24"/>
        </w:rPr>
        <w:t>Zugtypen</w:t>
      </w:r>
      <w:proofErr w:type="spellEnd"/>
      <w:r w:rsidRPr="00631154">
        <w:rPr>
          <w:sz w:val="24"/>
          <w:szCs w:val="24"/>
        </w:rPr>
        <w:t xml:space="preserve"> die </w:t>
      </w:r>
      <w:r w:rsidR="00ED1EED" w:rsidRPr="008D784D">
        <w:rPr>
          <w:sz w:val="24"/>
          <w:szCs w:val="24"/>
        </w:rPr>
        <w:t xml:space="preserve">zur Verfügung stehenden </w:t>
      </w:r>
      <w:r w:rsidRPr="00631154">
        <w:rPr>
          <w:sz w:val="24"/>
          <w:szCs w:val="24"/>
        </w:rPr>
        <w:t xml:space="preserve">Fahrpläne für </w:t>
      </w:r>
      <w:r w:rsidR="00ED1EED" w:rsidRPr="008D784D">
        <w:rPr>
          <w:sz w:val="24"/>
          <w:szCs w:val="24"/>
        </w:rPr>
        <w:lastRenderedPageBreak/>
        <w:t xml:space="preserve">unterschiedliche </w:t>
      </w:r>
      <w:r w:rsidRPr="008D784D">
        <w:rPr>
          <w:sz w:val="24"/>
          <w:szCs w:val="24"/>
        </w:rPr>
        <w:t>Jahr</w:t>
      </w:r>
      <w:r w:rsidR="00ED1EED" w:rsidRPr="008D784D">
        <w:rPr>
          <w:sz w:val="24"/>
          <w:szCs w:val="24"/>
        </w:rPr>
        <w:t>e</w:t>
      </w:r>
      <w:r w:rsidRPr="008D784D">
        <w:rPr>
          <w:sz w:val="24"/>
          <w:szCs w:val="24"/>
        </w:rPr>
        <w:t xml:space="preserve"> verwendet </w:t>
      </w:r>
      <w:r w:rsidRPr="00631154">
        <w:rPr>
          <w:sz w:val="24"/>
          <w:szCs w:val="24"/>
        </w:rPr>
        <w:t xml:space="preserve">werden müssen (2027 - österreichischer Abschnitt, 2030 - Fernverkehrszüge auf dem tschechischen Abschnitt, 2019 - Personenzüge auf dem tschechischen Abschnitt) - dies führt zu kleineren Inkonsistenzen in der Taktung der Züge - </w:t>
      </w:r>
      <w:r w:rsidR="006E350F" w:rsidRPr="00E40B22">
        <w:rPr>
          <w:sz w:val="24"/>
          <w:szCs w:val="24"/>
        </w:rPr>
        <w:t xml:space="preserve">Die FHSTP wird die Fahrpläne aneinander anpassen. </w:t>
      </w:r>
      <w:r w:rsidRPr="00E40B22">
        <w:rPr>
          <w:sz w:val="24"/>
          <w:szCs w:val="24"/>
        </w:rPr>
        <w:t xml:space="preserve">Die </w:t>
      </w:r>
      <w:r w:rsidRPr="00631154">
        <w:rPr>
          <w:sz w:val="24"/>
          <w:szCs w:val="24"/>
        </w:rPr>
        <w:t>vorgeschlagene Behandlung dieses Themas wurde als sehr gut bewertet.</w:t>
      </w:r>
      <w:r w:rsidR="00142B68" w:rsidRPr="00631154">
        <w:rPr>
          <w:sz w:val="24"/>
          <w:szCs w:val="24"/>
        </w:rPr>
        <w:t xml:space="preserve"> </w:t>
      </w:r>
      <w:r w:rsidR="00142B68" w:rsidRPr="00F40B0F">
        <w:rPr>
          <w:sz w:val="24"/>
          <w:szCs w:val="24"/>
        </w:rPr>
        <w:t xml:space="preserve">FHSTP übermittelt CDV und VUT das Dokument der Kapazitätsanalyse. CDV und VUT werden </w:t>
      </w:r>
      <w:r w:rsidR="006E350F" w:rsidRPr="00F40B0F">
        <w:rPr>
          <w:sz w:val="24"/>
          <w:szCs w:val="24"/>
        </w:rPr>
        <w:t>dazu</w:t>
      </w:r>
      <w:r w:rsidR="00142B68" w:rsidRPr="00F40B0F">
        <w:rPr>
          <w:sz w:val="24"/>
          <w:szCs w:val="24"/>
        </w:rPr>
        <w:t xml:space="preserve"> eine Rückmeldung geben.</w:t>
      </w:r>
    </w:p>
    <w:p w14:paraId="5ED3986D" w14:textId="295D2576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 xml:space="preserve">7) Es wurde vereinbart, dass die FHSTP auch für den tschechischen Abschnitt Brno - </w:t>
      </w:r>
      <w:proofErr w:type="spellStart"/>
      <w:r w:rsidRPr="00631154">
        <w:rPr>
          <w:sz w:val="24"/>
          <w:szCs w:val="24"/>
        </w:rPr>
        <w:t>Breclav</w:t>
      </w:r>
      <w:proofErr w:type="spellEnd"/>
      <w:r w:rsidRPr="00631154">
        <w:rPr>
          <w:sz w:val="24"/>
          <w:szCs w:val="24"/>
        </w:rPr>
        <w:t xml:space="preserve"> eine Verkehrssimulation und einen Vorschlag für freie Kapazitäten für den Güterverkehr in demselben Format erstellt, wie sie es bereits für den österreichischen Abschnitt getan hat. Die restlichen Abschnitte </w:t>
      </w:r>
      <w:proofErr w:type="spellStart"/>
      <w:r w:rsidRPr="00631154">
        <w:rPr>
          <w:sz w:val="24"/>
          <w:szCs w:val="24"/>
        </w:rPr>
        <w:t>Břeclav</w:t>
      </w:r>
      <w:proofErr w:type="spellEnd"/>
      <w:r w:rsidRPr="00631154">
        <w:rPr>
          <w:sz w:val="24"/>
          <w:szCs w:val="24"/>
        </w:rPr>
        <w:t xml:space="preserve"> - </w:t>
      </w:r>
      <w:proofErr w:type="spellStart"/>
      <w:r w:rsidRPr="00631154">
        <w:rPr>
          <w:sz w:val="24"/>
          <w:szCs w:val="24"/>
        </w:rPr>
        <w:t>Hrušovany</w:t>
      </w:r>
      <w:proofErr w:type="spellEnd"/>
      <w:r w:rsidRPr="00631154">
        <w:rPr>
          <w:sz w:val="24"/>
          <w:szCs w:val="24"/>
        </w:rPr>
        <w:t xml:space="preserve">/J - </w:t>
      </w:r>
      <w:proofErr w:type="spellStart"/>
      <w:r w:rsidRPr="00631154">
        <w:rPr>
          <w:sz w:val="24"/>
          <w:szCs w:val="24"/>
        </w:rPr>
        <w:t>Střelice</w:t>
      </w:r>
      <w:proofErr w:type="spellEnd"/>
      <w:r w:rsidRPr="00631154">
        <w:rPr>
          <w:sz w:val="24"/>
          <w:szCs w:val="24"/>
        </w:rPr>
        <w:t xml:space="preserve"> werden von CDV bereitgestellt. Die Abwicklung erfolgt wieder in der gleichen Struktur wie im österreichischen Abschnitt (</w:t>
      </w:r>
      <w:proofErr w:type="spellStart"/>
      <w:r w:rsidRPr="00631154">
        <w:rPr>
          <w:sz w:val="24"/>
          <w:szCs w:val="24"/>
        </w:rPr>
        <w:t>Breclav</w:t>
      </w:r>
      <w:proofErr w:type="spellEnd"/>
      <w:r w:rsidRPr="00631154">
        <w:rPr>
          <w:sz w:val="24"/>
          <w:szCs w:val="24"/>
        </w:rPr>
        <w:t xml:space="preserve"> - Wien). </w:t>
      </w:r>
      <w:r w:rsidR="00017857" w:rsidRPr="003D49FB">
        <w:rPr>
          <w:sz w:val="24"/>
          <w:szCs w:val="24"/>
        </w:rPr>
        <w:t>Die</w:t>
      </w:r>
      <w:r w:rsidR="00017857" w:rsidRPr="00631154">
        <w:rPr>
          <w:color w:val="FF0000"/>
          <w:sz w:val="24"/>
          <w:szCs w:val="24"/>
        </w:rPr>
        <w:t xml:space="preserve"> </w:t>
      </w:r>
      <w:r w:rsidRPr="00631154">
        <w:rPr>
          <w:sz w:val="24"/>
          <w:szCs w:val="24"/>
        </w:rPr>
        <w:t xml:space="preserve">FHSTP </w:t>
      </w:r>
      <w:r w:rsidR="00017857" w:rsidRPr="003D49FB">
        <w:rPr>
          <w:sz w:val="24"/>
          <w:szCs w:val="24"/>
        </w:rPr>
        <w:t>schätzt</w:t>
      </w:r>
      <w:r w:rsidR="00017857" w:rsidRPr="00631154">
        <w:rPr>
          <w:sz w:val="24"/>
          <w:szCs w:val="24"/>
        </w:rPr>
        <w:t xml:space="preserve"> </w:t>
      </w:r>
      <w:r w:rsidRPr="00631154">
        <w:rPr>
          <w:sz w:val="24"/>
          <w:szCs w:val="24"/>
        </w:rPr>
        <w:t xml:space="preserve">den Zeitbedarf für den tschechischen Abschnitt und vereinbart auf dieser Basis einen (oder schlägt einen neuen) Arbeitsplan (Gantt-Diagramm) vor. Eine </w:t>
      </w:r>
      <w:r w:rsidR="00017857" w:rsidRPr="00D26954">
        <w:rPr>
          <w:sz w:val="24"/>
          <w:szCs w:val="24"/>
        </w:rPr>
        <w:t xml:space="preserve">Kompensation des Arbeitsaufwandes </w:t>
      </w:r>
      <w:r w:rsidRPr="00631154">
        <w:rPr>
          <w:sz w:val="24"/>
          <w:szCs w:val="24"/>
        </w:rPr>
        <w:t>wird auch vom Zeitaufwand abhängen - es wurde vorgeschlagen, dass CDV im Gegenzug eine wirtschaftliche Bewertung für die gesamte Strecke (also auch für den österreichischen Teil) erstellen könnte. Die Kompensation der Arbeit ist jedoch</w:t>
      </w:r>
      <w:r w:rsidR="00025D7C" w:rsidRPr="00631154">
        <w:rPr>
          <w:sz w:val="24"/>
          <w:szCs w:val="24"/>
        </w:rPr>
        <w:t xml:space="preserve"> </w:t>
      </w:r>
      <w:r w:rsidR="00025D7C" w:rsidRPr="005C0082">
        <w:rPr>
          <w:sz w:val="24"/>
          <w:szCs w:val="24"/>
        </w:rPr>
        <w:t>noch zu vereinbaren</w:t>
      </w:r>
      <w:r w:rsidRPr="00631154">
        <w:rPr>
          <w:sz w:val="24"/>
          <w:szCs w:val="24"/>
        </w:rPr>
        <w:t>.</w:t>
      </w:r>
    </w:p>
    <w:p w14:paraId="768B7C90" w14:textId="3756B9DF" w:rsidR="00BE2523" w:rsidRPr="00631154" w:rsidRDefault="00BE2523" w:rsidP="00BE2523">
      <w:pPr>
        <w:rPr>
          <w:color w:val="FF0000"/>
          <w:sz w:val="24"/>
          <w:szCs w:val="24"/>
        </w:rPr>
      </w:pPr>
      <w:r w:rsidRPr="00631154">
        <w:rPr>
          <w:sz w:val="24"/>
          <w:szCs w:val="24"/>
        </w:rPr>
        <w:t xml:space="preserve">8) </w:t>
      </w:r>
      <w:commentRangeStart w:id="7"/>
      <w:r w:rsidRPr="00631154">
        <w:rPr>
          <w:sz w:val="24"/>
          <w:szCs w:val="24"/>
        </w:rPr>
        <w:t xml:space="preserve">Die Eisenbahnverwaltung </w:t>
      </w:r>
      <w:commentRangeEnd w:id="7"/>
      <w:r w:rsidR="00561A99">
        <w:rPr>
          <w:rStyle w:val="Odkaznakoment"/>
        </w:rPr>
        <w:commentReference w:id="7"/>
      </w:r>
      <w:r w:rsidRPr="00631154">
        <w:rPr>
          <w:sz w:val="24"/>
          <w:szCs w:val="24"/>
        </w:rPr>
        <w:t xml:space="preserve">(als strategischer Partner des Projekts) ist daran interessiert, die </w:t>
      </w:r>
      <w:r w:rsidR="00025D7C" w:rsidRPr="00561A99">
        <w:rPr>
          <w:sz w:val="24"/>
          <w:szCs w:val="24"/>
        </w:rPr>
        <w:t>Güterverkehrs</w:t>
      </w:r>
      <w:r w:rsidRPr="00631154">
        <w:rPr>
          <w:sz w:val="24"/>
          <w:szCs w:val="24"/>
        </w:rPr>
        <w:t xml:space="preserve">prognose und die entwickelten Simulationen </w:t>
      </w:r>
      <w:commentRangeStart w:id="8"/>
      <w:r w:rsidR="00025D7C" w:rsidRPr="00631154">
        <w:rPr>
          <w:color w:val="FF0000"/>
          <w:sz w:val="24"/>
          <w:szCs w:val="24"/>
        </w:rPr>
        <w:t>(Anmerkung: das wurde nicht besprochen</w:t>
      </w:r>
      <w:commentRangeEnd w:id="8"/>
      <w:r w:rsidR="0044054D">
        <w:rPr>
          <w:rStyle w:val="Odkaznakoment"/>
        </w:rPr>
        <w:commentReference w:id="8"/>
      </w:r>
      <w:r w:rsidR="00025D7C" w:rsidRPr="00631154">
        <w:rPr>
          <w:color w:val="FF0000"/>
          <w:sz w:val="24"/>
          <w:szCs w:val="24"/>
        </w:rPr>
        <w:t xml:space="preserve">) </w:t>
      </w:r>
      <w:r w:rsidRPr="00631154">
        <w:rPr>
          <w:sz w:val="24"/>
          <w:szCs w:val="24"/>
        </w:rPr>
        <w:t>zu sehen. FHSTP wird</w:t>
      </w:r>
      <w:r w:rsidR="00F31968">
        <w:rPr>
          <w:sz w:val="24"/>
          <w:szCs w:val="24"/>
        </w:rPr>
        <w:t xml:space="preserve"> </w:t>
      </w:r>
      <w:r w:rsidRPr="00631154">
        <w:rPr>
          <w:sz w:val="24"/>
          <w:szCs w:val="24"/>
        </w:rPr>
        <w:t xml:space="preserve">mit </w:t>
      </w:r>
      <w:r w:rsidR="00025D7C" w:rsidRPr="00F31968">
        <w:rPr>
          <w:sz w:val="24"/>
          <w:szCs w:val="24"/>
        </w:rPr>
        <w:t xml:space="preserve">komobile </w:t>
      </w:r>
      <w:r w:rsidRPr="00631154">
        <w:rPr>
          <w:sz w:val="24"/>
          <w:szCs w:val="24"/>
        </w:rPr>
        <w:t xml:space="preserve">die Fertigstellung der </w:t>
      </w:r>
      <w:r w:rsidR="00025D7C" w:rsidRPr="00F31968">
        <w:rPr>
          <w:sz w:val="24"/>
          <w:szCs w:val="24"/>
        </w:rPr>
        <w:t>Güterverkehrs</w:t>
      </w:r>
      <w:r w:rsidR="00025D7C" w:rsidRPr="00631154">
        <w:rPr>
          <w:sz w:val="24"/>
          <w:szCs w:val="24"/>
        </w:rPr>
        <w:t>prognose</w:t>
      </w:r>
      <w:r w:rsidRPr="00631154">
        <w:rPr>
          <w:sz w:val="24"/>
          <w:szCs w:val="24"/>
        </w:rPr>
        <w:t xml:space="preserve"> veranlassen</w:t>
      </w:r>
      <w:r w:rsidR="00F31968">
        <w:rPr>
          <w:sz w:val="24"/>
          <w:szCs w:val="24"/>
        </w:rPr>
        <w:t>.</w:t>
      </w:r>
      <w:r w:rsidR="00025D7C" w:rsidRPr="00F31968">
        <w:rPr>
          <w:sz w:val="24"/>
          <w:szCs w:val="24"/>
        </w:rPr>
        <w:t xml:space="preserve"> </w:t>
      </w:r>
      <w:r w:rsidR="006D0339" w:rsidRPr="00F31968">
        <w:rPr>
          <w:sz w:val="24"/>
          <w:szCs w:val="24"/>
        </w:rPr>
        <w:t xml:space="preserve">Aus Sicht der </w:t>
      </w:r>
      <w:r w:rsidR="00025D7C" w:rsidRPr="00F31968">
        <w:rPr>
          <w:sz w:val="24"/>
          <w:szCs w:val="24"/>
        </w:rPr>
        <w:t xml:space="preserve">FHSTP </w:t>
      </w:r>
      <w:r w:rsidR="006D0339" w:rsidRPr="00F31968">
        <w:rPr>
          <w:sz w:val="24"/>
          <w:szCs w:val="24"/>
        </w:rPr>
        <w:t xml:space="preserve">ist </w:t>
      </w:r>
      <w:r w:rsidR="00025D7C" w:rsidRPr="00F31968">
        <w:rPr>
          <w:sz w:val="24"/>
          <w:szCs w:val="24"/>
        </w:rPr>
        <w:t xml:space="preserve">eine Weitergabe des </w:t>
      </w:r>
      <w:r w:rsidR="006D0339" w:rsidRPr="00F31968">
        <w:rPr>
          <w:sz w:val="24"/>
          <w:szCs w:val="24"/>
        </w:rPr>
        <w:t>End</w:t>
      </w:r>
      <w:r w:rsidR="00025D7C" w:rsidRPr="00F31968">
        <w:rPr>
          <w:sz w:val="24"/>
          <w:szCs w:val="24"/>
        </w:rPr>
        <w:t xml:space="preserve">berichts </w:t>
      </w:r>
      <w:r w:rsidR="006D0339" w:rsidRPr="00F31968">
        <w:rPr>
          <w:sz w:val="24"/>
          <w:szCs w:val="24"/>
        </w:rPr>
        <w:t>über die Prognose nicht möglich</w:t>
      </w:r>
      <w:r w:rsidR="00025D7C" w:rsidRPr="00F31968">
        <w:rPr>
          <w:sz w:val="24"/>
          <w:szCs w:val="24"/>
        </w:rPr>
        <w:t xml:space="preserve">, da darin auch Stellungnahmen </w:t>
      </w:r>
      <w:r w:rsidR="006D0339" w:rsidRPr="00F31968">
        <w:rPr>
          <w:sz w:val="24"/>
          <w:szCs w:val="24"/>
        </w:rPr>
        <w:t>mit strategische</w:t>
      </w:r>
      <w:r w:rsidR="0008132E" w:rsidRPr="00F31968">
        <w:rPr>
          <w:sz w:val="24"/>
          <w:szCs w:val="24"/>
        </w:rPr>
        <w:t>n</w:t>
      </w:r>
      <w:r w:rsidR="006D0339" w:rsidRPr="00F31968">
        <w:rPr>
          <w:sz w:val="24"/>
          <w:szCs w:val="24"/>
        </w:rPr>
        <w:t xml:space="preserve"> Sichtweisen </w:t>
      </w:r>
      <w:r w:rsidR="00025D7C" w:rsidRPr="00F31968">
        <w:rPr>
          <w:sz w:val="24"/>
          <w:szCs w:val="24"/>
        </w:rPr>
        <w:t xml:space="preserve">von </w:t>
      </w:r>
      <w:r w:rsidR="00CC0059" w:rsidRPr="00F31968">
        <w:rPr>
          <w:sz w:val="24"/>
          <w:szCs w:val="24"/>
        </w:rPr>
        <w:t xml:space="preserve">Verkehrsunternehmen </w:t>
      </w:r>
      <w:r w:rsidR="00025D7C" w:rsidRPr="00F31968">
        <w:rPr>
          <w:sz w:val="24"/>
          <w:szCs w:val="24"/>
        </w:rPr>
        <w:t>enthalten sind</w:t>
      </w:r>
      <w:r w:rsidR="0008132E" w:rsidRPr="00F31968">
        <w:rPr>
          <w:sz w:val="24"/>
          <w:szCs w:val="24"/>
        </w:rPr>
        <w:t>. Mit den betroffenen Unternehmen gibt es keine Vereinbarung zur Weitergabe.</w:t>
      </w:r>
    </w:p>
    <w:p w14:paraId="398126B0" w14:textId="77777777" w:rsidR="0008132E" w:rsidRDefault="0008132E" w:rsidP="00BE2523">
      <w:pPr>
        <w:rPr>
          <w:sz w:val="24"/>
          <w:szCs w:val="24"/>
        </w:rPr>
      </w:pPr>
    </w:p>
    <w:p w14:paraId="2AC718FB" w14:textId="15CB762C" w:rsidR="00BE2523" w:rsidRPr="00631154" w:rsidRDefault="00CC0059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Erstellt von</w:t>
      </w:r>
      <w:r w:rsidR="00BE2523" w:rsidRPr="00631154">
        <w:rPr>
          <w:sz w:val="24"/>
          <w:szCs w:val="24"/>
        </w:rPr>
        <w:t>: CDV, VUT, FHSTP</w:t>
      </w:r>
    </w:p>
    <w:p w14:paraId="62678223" w14:textId="7B26AB4E" w:rsidR="00BE2523" w:rsidRPr="00631154" w:rsidRDefault="00BE2523" w:rsidP="00BE2523">
      <w:pPr>
        <w:rPr>
          <w:sz w:val="24"/>
          <w:szCs w:val="24"/>
        </w:rPr>
      </w:pPr>
      <w:r w:rsidRPr="00631154">
        <w:rPr>
          <w:sz w:val="24"/>
          <w:szCs w:val="24"/>
        </w:rPr>
        <w:t>Übersetzt mit www.DeepL.com/Translator (kostenlose Version)</w:t>
      </w:r>
    </w:p>
    <w:sectPr w:rsidR="00BE2523" w:rsidRPr="0063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n Perůtka" w:date="2021-05-21T11:42:00Z" w:initials="JP">
    <w:p w14:paraId="07A07DEF" w14:textId="0F7BFA96" w:rsidR="001946D4" w:rsidRDefault="001946D4">
      <w:pPr>
        <w:pStyle w:val="Textkomente"/>
      </w:pPr>
      <w:r>
        <w:rPr>
          <w:rStyle w:val="Odkaznakoment"/>
        </w:rPr>
        <w:annotationRef/>
      </w:r>
      <w:proofErr w:type="spellStart"/>
      <w:r w:rsidR="00A279FF">
        <w:t>Znamená</w:t>
      </w:r>
      <w:proofErr w:type="spellEnd"/>
      <w:r w:rsidR="00A279FF">
        <w:t xml:space="preserve"> </w:t>
      </w:r>
      <w:proofErr w:type="spellStart"/>
      <w:r w:rsidR="00A279FF">
        <w:t>to</w:t>
      </w:r>
      <w:proofErr w:type="spellEnd"/>
      <w:r w:rsidR="00A279FF">
        <w:t xml:space="preserve"> </w:t>
      </w:r>
      <w:proofErr w:type="spellStart"/>
      <w:r w:rsidR="00A279FF">
        <w:t>tedy</w:t>
      </w:r>
      <w:proofErr w:type="spellEnd"/>
      <w:r w:rsidR="00A279FF">
        <w:t xml:space="preserve"> </w:t>
      </w:r>
      <w:proofErr w:type="spellStart"/>
      <w:r w:rsidR="00A279FF">
        <w:t>nutnost</w:t>
      </w:r>
      <w:proofErr w:type="spellEnd"/>
      <w:r w:rsidR="00A279FF">
        <w:t xml:space="preserve"> </w:t>
      </w:r>
      <w:proofErr w:type="spellStart"/>
      <w:r w:rsidR="00A279FF">
        <w:t>provést</w:t>
      </w:r>
      <w:proofErr w:type="spellEnd"/>
      <w:r w:rsidR="00A279FF">
        <w:t xml:space="preserve"> </w:t>
      </w:r>
      <w:proofErr w:type="spellStart"/>
      <w:r w:rsidR="00A279FF">
        <w:t>po</w:t>
      </w:r>
      <w:proofErr w:type="spellEnd"/>
      <w:r w:rsidR="00A279FF">
        <w:t xml:space="preserve"> </w:t>
      </w:r>
      <w:proofErr w:type="spellStart"/>
      <w:r w:rsidR="00A279FF">
        <w:t>alternativní</w:t>
      </w:r>
      <w:proofErr w:type="spellEnd"/>
      <w:r w:rsidR="00A279FF">
        <w:t xml:space="preserve"> </w:t>
      </w:r>
      <w:proofErr w:type="spellStart"/>
      <w:r w:rsidR="00A279FF">
        <w:t>trase</w:t>
      </w:r>
      <w:proofErr w:type="spellEnd"/>
      <w:r w:rsidR="00A279FF">
        <w:t xml:space="preserve"> </w:t>
      </w:r>
      <w:proofErr w:type="spellStart"/>
      <w:r w:rsidR="00A279FF">
        <w:t>pouze</w:t>
      </w:r>
      <w:proofErr w:type="spellEnd"/>
      <w:r w:rsidR="00A279FF">
        <w:t xml:space="preserve"> 2-3 </w:t>
      </w:r>
      <w:proofErr w:type="spellStart"/>
      <w:r w:rsidR="00A279FF">
        <w:t>vlaky</w:t>
      </w:r>
      <w:proofErr w:type="spellEnd"/>
      <w:r w:rsidR="00A279FF">
        <w:t xml:space="preserve"> </w:t>
      </w:r>
      <w:proofErr w:type="spellStart"/>
      <w:r w:rsidR="00A279FF">
        <w:t>denně</w:t>
      </w:r>
      <w:proofErr w:type="spellEnd"/>
      <w:r w:rsidR="00C04B24">
        <w:t xml:space="preserve"> (</w:t>
      </w:r>
      <w:proofErr w:type="spellStart"/>
      <w:r w:rsidR="00C04B24">
        <w:t>pouze</w:t>
      </w:r>
      <w:proofErr w:type="spellEnd"/>
      <w:r w:rsidR="00C04B24">
        <w:t xml:space="preserve"> v </w:t>
      </w:r>
      <w:proofErr w:type="spellStart"/>
      <w:r w:rsidR="00C04B24">
        <w:t>inkriminovanou</w:t>
      </w:r>
      <w:proofErr w:type="spellEnd"/>
      <w:r w:rsidR="00C04B24">
        <w:t xml:space="preserve"> </w:t>
      </w:r>
      <w:proofErr w:type="spellStart"/>
      <w:r w:rsidR="00C04B24">
        <w:t>špičkovou</w:t>
      </w:r>
      <w:proofErr w:type="spellEnd"/>
      <w:r w:rsidR="00C04B24">
        <w:t xml:space="preserve"> </w:t>
      </w:r>
      <w:proofErr w:type="spellStart"/>
      <w:r w:rsidR="00C04B24">
        <w:t>hodinu</w:t>
      </w:r>
      <w:proofErr w:type="spellEnd"/>
      <w:r w:rsidR="00C04B24">
        <w:t>)</w:t>
      </w:r>
      <w:r w:rsidR="00A279FF">
        <w:t xml:space="preserve">, </w:t>
      </w:r>
      <w:proofErr w:type="spellStart"/>
      <w:r w:rsidR="00A279FF">
        <w:t>nebo</w:t>
      </w:r>
      <w:proofErr w:type="spellEnd"/>
      <w:r w:rsidR="00A279FF">
        <w:t xml:space="preserve"> </w:t>
      </w:r>
      <w:r w:rsidR="00C04B24">
        <w:t xml:space="preserve">je </w:t>
      </w:r>
      <w:proofErr w:type="spellStart"/>
      <w:r w:rsidR="00C04B24">
        <w:t>uvažováno</w:t>
      </w:r>
      <w:proofErr w:type="spellEnd"/>
      <w:r w:rsidR="00C04B24">
        <w:t xml:space="preserve"> </w:t>
      </w:r>
      <w:proofErr w:type="spellStart"/>
      <w:r w:rsidR="00C04B24">
        <w:t>celé</w:t>
      </w:r>
      <w:proofErr w:type="spellEnd"/>
      <w:r w:rsidR="00C04B24">
        <w:t xml:space="preserve"> </w:t>
      </w:r>
      <w:proofErr w:type="spellStart"/>
      <w:r w:rsidR="00C04B24">
        <w:t>období</w:t>
      </w:r>
      <w:proofErr w:type="spellEnd"/>
      <w:r w:rsidR="00C04B24">
        <w:t xml:space="preserve"> </w:t>
      </w:r>
      <w:proofErr w:type="spellStart"/>
      <w:r w:rsidR="00C04B24">
        <w:t>špičky</w:t>
      </w:r>
      <w:proofErr w:type="spellEnd"/>
      <w:r w:rsidR="00C04B24">
        <w:t xml:space="preserve"> (6-9 a 15 -18</w:t>
      </w:r>
      <w:r w:rsidR="003D56B1">
        <w:t xml:space="preserve">, </w:t>
      </w:r>
      <w:proofErr w:type="spellStart"/>
      <w:r w:rsidR="003D56B1">
        <w:t>tj</w:t>
      </w:r>
      <w:proofErr w:type="spellEnd"/>
      <w:r w:rsidR="003D56B1">
        <w:t xml:space="preserve">. </w:t>
      </w:r>
      <w:proofErr w:type="spellStart"/>
      <w:r w:rsidR="003D56B1">
        <w:t>celkem</w:t>
      </w:r>
      <w:proofErr w:type="spellEnd"/>
      <w:r w:rsidR="003D56B1">
        <w:t xml:space="preserve"> 6 </w:t>
      </w:r>
      <w:proofErr w:type="spellStart"/>
      <w:r w:rsidR="003D56B1">
        <w:t>hodin</w:t>
      </w:r>
      <w:proofErr w:type="spellEnd"/>
      <w:r w:rsidR="003D56B1">
        <w:t xml:space="preserve">) </w:t>
      </w:r>
      <w:proofErr w:type="spellStart"/>
      <w:r w:rsidR="000763F3">
        <w:t>tzn</w:t>
      </w:r>
      <w:proofErr w:type="spellEnd"/>
      <w:r w:rsidR="000763F3">
        <w:t xml:space="preserve">. 12 – 18 </w:t>
      </w:r>
      <w:proofErr w:type="spellStart"/>
      <w:r w:rsidR="000763F3">
        <w:t>vlaků</w:t>
      </w:r>
      <w:proofErr w:type="spellEnd"/>
      <w:r w:rsidR="00795C5F">
        <w:t xml:space="preserve"> </w:t>
      </w:r>
      <w:proofErr w:type="spellStart"/>
      <w:r w:rsidR="00795C5F">
        <w:t>denně</w:t>
      </w:r>
      <w:proofErr w:type="spellEnd"/>
      <w:r w:rsidR="000763F3">
        <w:t>?</w:t>
      </w:r>
      <w:r w:rsidR="00795C5F">
        <w:t xml:space="preserve"> </w:t>
      </w:r>
      <w:proofErr w:type="spellStart"/>
      <w:r w:rsidR="00795C5F">
        <w:t>Nyní</w:t>
      </w:r>
      <w:proofErr w:type="spellEnd"/>
      <w:r w:rsidR="00795C5F">
        <w:t xml:space="preserve"> </w:t>
      </w:r>
      <w:proofErr w:type="spellStart"/>
      <w:r w:rsidR="00795C5F">
        <w:t>to</w:t>
      </w:r>
      <w:proofErr w:type="spellEnd"/>
      <w:r w:rsidR="00795C5F">
        <w:t xml:space="preserve"> </w:t>
      </w:r>
      <w:proofErr w:type="spellStart"/>
      <w:r w:rsidR="00795C5F">
        <w:t>není</w:t>
      </w:r>
      <w:proofErr w:type="spellEnd"/>
      <w:r w:rsidR="00795C5F">
        <w:t xml:space="preserve"> z </w:t>
      </w:r>
      <w:proofErr w:type="spellStart"/>
      <w:r w:rsidR="00795C5F">
        <w:t>textu</w:t>
      </w:r>
      <w:proofErr w:type="spellEnd"/>
      <w:r w:rsidR="00795C5F">
        <w:t xml:space="preserve"> </w:t>
      </w:r>
      <w:proofErr w:type="spellStart"/>
      <w:r w:rsidR="00795C5F">
        <w:t>jasné</w:t>
      </w:r>
      <w:proofErr w:type="spellEnd"/>
      <w:r w:rsidR="00795C5F">
        <w:t xml:space="preserve">, </w:t>
      </w:r>
      <w:proofErr w:type="spellStart"/>
      <w:r w:rsidR="00795C5F">
        <w:t>prosím</w:t>
      </w:r>
      <w:proofErr w:type="spellEnd"/>
      <w:r w:rsidR="00795C5F">
        <w:t xml:space="preserve"> upřesnit.</w:t>
      </w:r>
    </w:p>
    <w:p w14:paraId="0243C57C" w14:textId="47737203" w:rsidR="00BF110E" w:rsidRDefault="00BF110E">
      <w:pPr>
        <w:pStyle w:val="Textkomente"/>
      </w:pPr>
    </w:p>
  </w:comment>
  <w:comment w:id="2" w:author="Jan Perůtka" w:date="2021-05-21T11:55:00Z" w:initials="JP">
    <w:p w14:paraId="585B91FF" w14:textId="1719FD00" w:rsidR="008F5520" w:rsidRDefault="008F5520">
      <w:pPr>
        <w:pStyle w:val="Textkomente"/>
      </w:pPr>
      <w:r>
        <w:rPr>
          <w:rStyle w:val="Odkaznakoment"/>
        </w:rPr>
        <w:annotationRef/>
      </w:r>
      <w:proofErr w:type="spellStart"/>
      <w:r>
        <w:t>Obnovy</w:t>
      </w:r>
      <w:proofErr w:type="spellEnd"/>
      <w:r>
        <w:t xml:space="preserve"> </w:t>
      </w:r>
      <w:proofErr w:type="spellStart"/>
      <w:r>
        <w:t>hrnaiční</w:t>
      </w:r>
      <w:r w:rsidR="00795C5F">
        <w:t>ho</w:t>
      </w:r>
      <w:proofErr w:type="spellEnd"/>
      <w:r>
        <w:t xml:space="preserve"> </w:t>
      </w:r>
      <w:proofErr w:type="spellStart"/>
      <w:r>
        <w:t>přechodu</w:t>
      </w:r>
      <w:proofErr w:type="spellEnd"/>
      <w:r>
        <w:t xml:space="preserve"> (</w:t>
      </w:r>
      <w:proofErr w:type="spellStart"/>
      <w:r>
        <w:t>Hevlín</w:t>
      </w:r>
      <w:proofErr w:type="spellEnd"/>
      <w:r>
        <w:t xml:space="preserve"> – Laa)</w:t>
      </w:r>
    </w:p>
  </w:comment>
  <w:comment w:id="3" w:author="Jan Perůtka" w:date="2021-05-21T12:05:00Z" w:initials="JP">
    <w:p w14:paraId="7EF44A8E" w14:textId="166623DF" w:rsidR="00261768" w:rsidRDefault="00261768">
      <w:pPr>
        <w:pStyle w:val="Textkomente"/>
      </w:pPr>
      <w:r>
        <w:rPr>
          <w:rStyle w:val="Odkaznakoment"/>
        </w:rPr>
        <w:annotationRef/>
      </w:r>
      <w:proofErr w:type="spellStart"/>
      <w:r>
        <w:t>Smazat</w:t>
      </w:r>
      <w:proofErr w:type="spellEnd"/>
      <w:r>
        <w:t xml:space="preserve">,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věta</w:t>
      </w:r>
      <w:proofErr w:type="spellEnd"/>
      <w:r>
        <w:t>.</w:t>
      </w:r>
    </w:p>
  </w:comment>
  <w:comment w:id="4" w:author="Jan Perůtka" w:date="2021-05-21T12:21:00Z" w:initials="JP">
    <w:p w14:paraId="27B433CB" w14:textId="02E335FF" w:rsidR="0028346F" w:rsidRDefault="0028346F">
      <w:pPr>
        <w:pStyle w:val="Textkomente"/>
      </w:pPr>
      <w:r>
        <w:rPr>
          <w:rStyle w:val="Odkaznakoment"/>
        </w:rPr>
        <w:annotationRef/>
      </w:r>
      <w:proofErr w:type="spellStart"/>
      <w:r w:rsidR="00795C5F">
        <w:rPr>
          <w:rFonts w:cstheme="minorHAnsi"/>
          <w:bCs/>
          <w:sz w:val="24"/>
          <w:szCs w:val="24"/>
        </w:rPr>
        <w:t>D</w:t>
      </w:r>
      <w:r w:rsidR="00CB1909">
        <w:rPr>
          <w:rFonts w:cstheme="minorHAnsi"/>
          <w:bCs/>
          <w:sz w:val="24"/>
          <w:szCs w:val="24"/>
        </w:rPr>
        <w:t>le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dat z </w:t>
      </w:r>
      <w:proofErr w:type="spellStart"/>
      <w:r w:rsidR="00CB1909">
        <w:rPr>
          <w:rFonts w:cstheme="minorHAnsi"/>
          <w:bCs/>
          <w:sz w:val="24"/>
          <w:szCs w:val="24"/>
        </w:rPr>
        <w:t>roku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2012 se </w:t>
      </w:r>
      <w:proofErr w:type="spellStart"/>
      <w:r w:rsidR="00CB1909">
        <w:rPr>
          <w:rFonts w:cstheme="minorHAnsi"/>
          <w:bCs/>
          <w:sz w:val="24"/>
          <w:szCs w:val="24"/>
        </w:rPr>
        <w:t>jedná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o </w:t>
      </w:r>
      <w:proofErr w:type="spellStart"/>
      <w:r w:rsidR="00CB1909">
        <w:rPr>
          <w:rFonts w:cstheme="minorHAnsi"/>
          <w:bCs/>
          <w:sz w:val="24"/>
          <w:szCs w:val="24"/>
        </w:rPr>
        <w:t>návštěvnost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350 000 </w:t>
      </w:r>
      <w:proofErr w:type="spellStart"/>
      <w:r w:rsidR="00CB1909">
        <w:rPr>
          <w:rFonts w:cstheme="minorHAnsi"/>
          <w:bCs/>
          <w:sz w:val="24"/>
          <w:szCs w:val="24"/>
        </w:rPr>
        <w:t>návštěvní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</w:t>
      </w:r>
      <w:proofErr w:type="spellStart"/>
      <w:r w:rsidR="00CB1909">
        <w:rPr>
          <w:rFonts w:cstheme="minorHAnsi"/>
          <w:bCs/>
          <w:sz w:val="24"/>
          <w:szCs w:val="24"/>
        </w:rPr>
        <w:t>ročně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</w:t>
      </w:r>
      <w:proofErr w:type="spellStart"/>
      <w:r w:rsidR="00CB1909">
        <w:rPr>
          <w:rFonts w:cstheme="minorHAnsi"/>
          <w:bCs/>
          <w:sz w:val="24"/>
          <w:szCs w:val="24"/>
        </w:rPr>
        <w:t>za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</w:t>
      </w:r>
      <w:proofErr w:type="spellStart"/>
      <w:r w:rsidR="00CB1909">
        <w:rPr>
          <w:rFonts w:cstheme="minorHAnsi"/>
          <w:bCs/>
          <w:sz w:val="24"/>
          <w:szCs w:val="24"/>
        </w:rPr>
        <w:t>rok</w:t>
      </w:r>
      <w:proofErr w:type="spellEnd"/>
      <w:r w:rsidR="00CB1909">
        <w:rPr>
          <w:rFonts w:cstheme="minorHAnsi"/>
          <w:bCs/>
          <w:sz w:val="24"/>
          <w:szCs w:val="24"/>
        </w:rPr>
        <w:t>, z </w:t>
      </w:r>
      <w:proofErr w:type="spellStart"/>
      <w:r w:rsidR="00CB1909">
        <w:rPr>
          <w:rFonts w:cstheme="minorHAnsi"/>
          <w:bCs/>
          <w:sz w:val="24"/>
          <w:szCs w:val="24"/>
        </w:rPr>
        <w:t>toho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30 % </w:t>
      </w:r>
      <w:proofErr w:type="spellStart"/>
      <w:r w:rsidR="00CB1909">
        <w:rPr>
          <w:rFonts w:cstheme="minorHAnsi"/>
          <w:bCs/>
          <w:sz w:val="24"/>
          <w:szCs w:val="24"/>
        </w:rPr>
        <w:t>připadá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na </w:t>
      </w:r>
      <w:proofErr w:type="spellStart"/>
      <w:r w:rsidR="00CB1909">
        <w:rPr>
          <w:rFonts w:cstheme="minorHAnsi"/>
          <w:bCs/>
          <w:sz w:val="24"/>
          <w:szCs w:val="24"/>
        </w:rPr>
        <w:t>zahraniční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</w:t>
      </w:r>
      <w:proofErr w:type="spellStart"/>
      <w:r w:rsidR="00CB1909">
        <w:rPr>
          <w:rFonts w:cstheme="minorHAnsi"/>
          <w:bCs/>
          <w:sz w:val="24"/>
          <w:szCs w:val="24"/>
        </w:rPr>
        <w:t>návštěvníky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, </w:t>
      </w:r>
      <w:proofErr w:type="spellStart"/>
      <w:r w:rsidR="00CB1909">
        <w:rPr>
          <w:rFonts w:cstheme="minorHAnsi"/>
          <w:bCs/>
          <w:sz w:val="24"/>
          <w:szCs w:val="24"/>
        </w:rPr>
        <w:t>většinou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</w:t>
      </w:r>
      <w:proofErr w:type="spellStart"/>
      <w:r w:rsidR="00CB1909">
        <w:rPr>
          <w:rFonts w:cstheme="minorHAnsi"/>
          <w:bCs/>
          <w:sz w:val="24"/>
          <w:szCs w:val="24"/>
        </w:rPr>
        <w:t>pravděpodobně</w:t>
      </w:r>
      <w:proofErr w:type="spellEnd"/>
      <w:r w:rsidR="00CB1909">
        <w:rPr>
          <w:rFonts w:cstheme="minorHAnsi"/>
          <w:bCs/>
          <w:sz w:val="24"/>
          <w:szCs w:val="24"/>
        </w:rPr>
        <w:t xml:space="preserve"> z </w:t>
      </w:r>
      <w:proofErr w:type="spellStart"/>
      <w:r w:rsidR="00CB1909">
        <w:rPr>
          <w:rFonts w:cstheme="minorHAnsi"/>
          <w:bCs/>
          <w:sz w:val="24"/>
          <w:szCs w:val="24"/>
        </w:rPr>
        <w:t>Česka</w:t>
      </w:r>
      <w:proofErr w:type="spellEnd"/>
    </w:p>
  </w:comment>
  <w:comment w:id="5" w:author="Jan Perůtka" w:date="2021-05-21T12:24:00Z" w:initials="JP">
    <w:p w14:paraId="26FD9AB1" w14:textId="7FA8B219" w:rsidR="00335150" w:rsidRDefault="00335150">
      <w:pPr>
        <w:pStyle w:val="Textkomente"/>
      </w:pPr>
      <w:r>
        <w:rPr>
          <w:rStyle w:val="Odkaznakoment"/>
        </w:rPr>
        <w:annotationRef/>
      </w:r>
      <w:r>
        <w:t xml:space="preserve">Toto </w:t>
      </w:r>
      <w:proofErr w:type="spellStart"/>
      <w:r>
        <w:t>tvrzení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t xml:space="preserve"> z </w:t>
      </w:r>
      <w:proofErr w:type="spellStart"/>
      <w:r>
        <w:t>inforamcí</w:t>
      </w:r>
      <w:proofErr w:type="spellEnd"/>
      <w:r>
        <w:t xml:space="preserve"> </w:t>
      </w:r>
      <w:proofErr w:type="spellStart"/>
      <w:r w:rsidR="00462F26">
        <w:t>uvedených</w:t>
      </w:r>
      <w:proofErr w:type="spellEnd"/>
      <w:r w:rsidR="00462F26">
        <w:t xml:space="preserve"> </w:t>
      </w:r>
      <w:proofErr w:type="spellStart"/>
      <w:r w:rsidR="00462F26">
        <w:t>ve</w:t>
      </w:r>
      <w:proofErr w:type="spellEnd"/>
      <w:r w:rsidR="00462F26">
        <w:t xml:space="preserve"> </w:t>
      </w:r>
      <w:proofErr w:type="spellStart"/>
      <w:r w:rsidR="00462F26">
        <w:t>zpracovávané</w:t>
      </w:r>
      <w:proofErr w:type="spellEnd"/>
      <w:r w:rsidR="00462F26">
        <w:t xml:space="preserve"> </w:t>
      </w:r>
      <w:proofErr w:type="spellStart"/>
      <w:r w:rsidR="00462F26">
        <w:t>studii</w:t>
      </w:r>
      <w:proofErr w:type="spellEnd"/>
      <w:r w:rsidR="00462F26">
        <w:t xml:space="preserve"> Brno – </w:t>
      </w:r>
      <w:proofErr w:type="spellStart"/>
      <w:r w:rsidR="00462F26">
        <w:t>Znojmo</w:t>
      </w:r>
      <w:proofErr w:type="spellEnd"/>
      <w:r w:rsidR="00462F26">
        <w:t xml:space="preserve"> (SUDOP). </w:t>
      </w:r>
      <w:proofErr w:type="spellStart"/>
      <w:r w:rsidR="00462F26">
        <w:t>Např</w:t>
      </w:r>
      <w:proofErr w:type="spellEnd"/>
      <w:r w:rsidR="00462F26">
        <w:t xml:space="preserve">, </w:t>
      </w:r>
      <w:proofErr w:type="spellStart"/>
      <w:r w:rsidR="00462F26">
        <w:t>byly</w:t>
      </w:r>
      <w:proofErr w:type="spellEnd"/>
      <w:r w:rsidR="00462F26">
        <w:t xml:space="preserve"> </w:t>
      </w:r>
      <w:proofErr w:type="spellStart"/>
      <w:r w:rsidR="00462F26">
        <w:t>navrženy</w:t>
      </w:r>
      <w:proofErr w:type="spellEnd"/>
      <w:r w:rsidR="00462F26">
        <w:t xml:space="preserve"> </w:t>
      </w:r>
      <w:proofErr w:type="spellStart"/>
      <w:r w:rsidR="00462F26">
        <w:t>nové</w:t>
      </w:r>
      <w:proofErr w:type="spellEnd"/>
      <w:r w:rsidR="00462F26">
        <w:t xml:space="preserve"> </w:t>
      </w:r>
      <w:proofErr w:type="spellStart"/>
      <w:r w:rsidR="00462F26">
        <w:t>dvoukol</w:t>
      </w:r>
      <w:r w:rsidR="00166193">
        <w:t>ej</w:t>
      </w:r>
      <w:r w:rsidR="00462F26">
        <w:t>né</w:t>
      </w:r>
      <w:proofErr w:type="spellEnd"/>
      <w:r w:rsidR="00462F26">
        <w:t xml:space="preserve"> </w:t>
      </w:r>
      <w:proofErr w:type="spellStart"/>
      <w:r w:rsidR="00462F26">
        <w:t>vložky</w:t>
      </w:r>
      <w:proofErr w:type="spellEnd"/>
      <w:r w:rsidR="00866D37">
        <w:t xml:space="preserve"> </w:t>
      </w:r>
      <w:proofErr w:type="spellStart"/>
      <w:r w:rsidR="00866D37">
        <w:t>nebo</w:t>
      </w:r>
      <w:proofErr w:type="spellEnd"/>
      <w:r w:rsidR="00462F26">
        <w:t xml:space="preserve"> </w:t>
      </w:r>
      <w:proofErr w:type="spellStart"/>
      <w:r w:rsidR="00462F26">
        <w:t>prodloužení</w:t>
      </w:r>
      <w:proofErr w:type="spellEnd"/>
      <w:r w:rsidR="00462F26">
        <w:t xml:space="preserve"> </w:t>
      </w:r>
      <w:proofErr w:type="spellStart"/>
      <w:r w:rsidR="00462F26">
        <w:t>staničních</w:t>
      </w:r>
      <w:proofErr w:type="spellEnd"/>
      <w:r w:rsidR="00462F26">
        <w:t xml:space="preserve"> </w:t>
      </w:r>
      <w:proofErr w:type="spellStart"/>
      <w:r w:rsidR="00462F26">
        <w:t>kolejí</w:t>
      </w:r>
      <w:proofErr w:type="spellEnd"/>
      <w:r w:rsidR="00462F26">
        <w:t xml:space="preserve"> na 740 m, </w:t>
      </w:r>
      <w:proofErr w:type="spellStart"/>
      <w:r w:rsidR="00462F26">
        <w:t>apod</w:t>
      </w:r>
      <w:proofErr w:type="spellEnd"/>
      <w:r w:rsidR="00462F26">
        <w:t>.</w:t>
      </w:r>
      <w:r w:rsidR="00166193">
        <w:t xml:space="preserve"> </w:t>
      </w:r>
      <w:proofErr w:type="spellStart"/>
      <w:r w:rsidR="00166193">
        <w:t>Navíc</w:t>
      </w:r>
      <w:proofErr w:type="spellEnd"/>
      <w:r w:rsidR="00166193">
        <w:t xml:space="preserve"> </w:t>
      </w:r>
      <w:proofErr w:type="spellStart"/>
      <w:r w:rsidR="00166193">
        <w:t>byla</w:t>
      </w:r>
      <w:proofErr w:type="spellEnd"/>
      <w:r w:rsidR="00866D37">
        <w:t xml:space="preserve"> v</w:t>
      </w:r>
      <w:r w:rsidR="00166193">
        <w:t xml:space="preserve"> </w:t>
      </w:r>
      <w:proofErr w:type="spellStart"/>
      <w:r w:rsidR="00166193">
        <w:t>této</w:t>
      </w:r>
      <w:proofErr w:type="spellEnd"/>
      <w:r w:rsidR="00166193">
        <w:t xml:space="preserve"> </w:t>
      </w:r>
      <w:proofErr w:type="spellStart"/>
      <w:r w:rsidR="00166193">
        <w:t>studii</w:t>
      </w:r>
      <w:proofErr w:type="spellEnd"/>
      <w:r w:rsidR="00166193">
        <w:t xml:space="preserve"> </w:t>
      </w:r>
      <w:proofErr w:type="spellStart"/>
      <w:r w:rsidR="00166193">
        <w:t>taky</w:t>
      </w:r>
      <w:proofErr w:type="spellEnd"/>
      <w:r w:rsidR="00166193">
        <w:t xml:space="preserve"> </w:t>
      </w:r>
      <w:proofErr w:type="spellStart"/>
      <w:r w:rsidR="00166193">
        <w:t>provedena</w:t>
      </w:r>
      <w:proofErr w:type="spellEnd"/>
      <w:r w:rsidR="00166193">
        <w:t xml:space="preserve"> </w:t>
      </w:r>
      <w:proofErr w:type="spellStart"/>
      <w:r w:rsidR="00166193">
        <w:t>simulace</w:t>
      </w:r>
      <w:proofErr w:type="spellEnd"/>
      <w:r w:rsidR="00166193">
        <w:t xml:space="preserve">, </w:t>
      </w:r>
      <w:proofErr w:type="spellStart"/>
      <w:r w:rsidR="00166193">
        <w:t>která</w:t>
      </w:r>
      <w:proofErr w:type="spellEnd"/>
      <w:r w:rsidR="00166193">
        <w:t xml:space="preserve"> </w:t>
      </w:r>
      <w:proofErr w:type="spellStart"/>
      <w:r w:rsidR="00166193">
        <w:t>vyho</w:t>
      </w:r>
      <w:r w:rsidR="00866D37">
        <w:t>vuje</w:t>
      </w:r>
      <w:proofErr w:type="spellEnd"/>
      <w:r w:rsidR="00866D37">
        <w:t xml:space="preserve"> </w:t>
      </w:r>
      <w:proofErr w:type="spellStart"/>
      <w:r w:rsidR="00166193">
        <w:t>požadavků</w:t>
      </w:r>
      <w:r w:rsidR="00866D37">
        <w:t>m</w:t>
      </w:r>
      <w:proofErr w:type="spellEnd"/>
      <w:r w:rsidR="00166193">
        <w:t xml:space="preserve"> </w:t>
      </w:r>
      <w:proofErr w:type="spellStart"/>
      <w:r w:rsidR="00166193">
        <w:t>nákldní</w:t>
      </w:r>
      <w:proofErr w:type="spellEnd"/>
      <w:r w:rsidR="00166193">
        <w:t xml:space="preserve"> </w:t>
      </w:r>
      <w:proofErr w:type="spellStart"/>
      <w:r w:rsidR="00166193">
        <w:t>dopravy</w:t>
      </w:r>
      <w:proofErr w:type="spellEnd"/>
      <w:r w:rsidR="00166193">
        <w:t>.</w:t>
      </w:r>
      <w:r w:rsidR="006855C4">
        <w:t xml:space="preserve"> </w:t>
      </w:r>
      <w:proofErr w:type="spellStart"/>
      <w:r w:rsidR="006855C4">
        <w:t>Nicméně</w:t>
      </w:r>
      <w:proofErr w:type="spellEnd"/>
      <w:r w:rsidR="006855C4">
        <w:t xml:space="preserve"> </w:t>
      </w:r>
      <w:proofErr w:type="spellStart"/>
      <w:r w:rsidR="006855C4">
        <w:t>může</w:t>
      </w:r>
      <w:proofErr w:type="spellEnd"/>
      <w:r w:rsidR="006855C4">
        <w:t xml:space="preserve"> se </w:t>
      </w:r>
      <w:proofErr w:type="spellStart"/>
      <w:r w:rsidR="006855C4">
        <w:t>smazat</w:t>
      </w:r>
      <w:proofErr w:type="spellEnd"/>
      <w:r w:rsidR="006855C4">
        <w:t xml:space="preserve"> a toto </w:t>
      </w:r>
      <w:proofErr w:type="spellStart"/>
      <w:r w:rsidR="006855C4">
        <w:t>tvrzení</w:t>
      </w:r>
      <w:proofErr w:type="spellEnd"/>
      <w:r w:rsidR="006855C4">
        <w:t xml:space="preserve"> </w:t>
      </w:r>
      <w:r w:rsidR="00866D37">
        <w:t xml:space="preserve">(v </w:t>
      </w:r>
      <w:proofErr w:type="spellStart"/>
      <w:r w:rsidR="00866D37">
        <w:t>případě</w:t>
      </w:r>
      <w:proofErr w:type="spellEnd"/>
      <w:r w:rsidR="00866D37">
        <w:t xml:space="preserve"> </w:t>
      </w:r>
      <w:proofErr w:type="spellStart"/>
      <w:r w:rsidR="00866D37">
        <w:t>stejného</w:t>
      </w:r>
      <w:proofErr w:type="spellEnd"/>
      <w:r w:rsidR="00866D37">
        <w:t xml:space="preserve"> </w:t>
      </w:r>
      <w:proofErr w:type="spellStart"/>
      <w:r w:rsidR="00866D37">
        <w:t>výsledku</w:t>
      </w:r>
      <w:proofErr w:type="spellEnd"/>
      <w:r w:rsidR="00866D37">
        <w:t xml:space="preserve">) </w:t>
      </w:r>
      <w:proofErr w:type="spellStart"/>
      <w:r w:rsidR="004C304B">
        <w:t>uveřejnit</w:t>
      </w:r>
      <w:proofErr w:type="spellEnd"/>
      <w:r w:rsidR="004C304B">
        <w:t xml:space="preserve"> </w:t>
      </w:r>
      <w:proofErr w:type="spellStart"/>
      <w:r w:rsidR="004C304B">
        <w:t>až</w:t>
      </w:r>
      <w:proofErr w:type="spellEnd"/>
      <w:r w:rsidR="004C304B">
        <w:t xml:space="preserve"> </w:t>
      </w:r>
      <w:proofErr w:type="spellStart"/>
      <w:r w:rsidR="004C304B">
        <w:t>po</w:t>
      </w:r>
      <w:proofErr w:type="spellEnd"/>
      <w:r w:rsidR="004C304B">
        <w:t xml:space="preserve"> </w:t>
      </w:r>
      <w:proofErr w:type="spellStart"/>
      <w:r w:rsidR="004C304B">
        <w:t>proběhnutí</w:t>
      </w:r>
      <w:proofErr w:type="spellEnd"/>
      <w:r w:rsidR="004C304B">
        <w:t xml:space="preserve"> </w:t>
      </w:r>
      <w:proofErr w:type="spellStart"/>
      <w:r w:rsidR="004C304B">
        <w:t>naší</w:t>
      </w:r>
      <w:proofErr w:type="spellEnd"/>
      <w:r w:rsidR="004C304B">
        <w:t xml:space="preserve"> </w:t>
      </w:r>
      <w:proofErr w:type="spellStart"/>
      <w:r w:rsidR="004C304B">
        <w:t>simulace</w:t>
      </w:r>
      <w:proofErr w:type="spellEnd"/>
      <w:r w:rsidR="00795C5F">
        <w:t>.</w:t>
      </w:r>
    </w:p>
  </w:comment>
  <w:comment w:id="6" w:author="Jan Perůtka" w:date="2021-05-21T12:31:00Z" w:initials="JP">
    <w:p w14:paraId="71333D2B" w14:textId="6DCB08E5" w:rsidR="008718FF" w:rsidRDefault="008718FF">
      <w:pPr>
        <w:pStyle w:val="Textkomente"/>
      </w:pPr>
      <w:r>
        <w:rPr>
          <w:rStyle w:val="Odkaznakoment"/>
        </w:rPr>
        <w:annotationRef/>
      </w:r>
      <w:proofErr w:type="spellStart"/>
      <w:r w:rsidR="000C0897">
        <w:t>Dopravní</w:t>
      </w:r>
      <w:proofErr w:type="spellEnd"/>
      <w:r w:rsidR="000C0897">
        <w:t xml:space="preserve"> </w:t>
      </w:r>
      <w:proofErr w:type="spellStart"/>
      <w:r w:rsidR="000C0897">
        <w:t>technologií</w:t>
      </w:r>
      <w:proofErr w:type="spellEnd"/>
      <w:r w:rsidR="000C0897">
        <w:t xml:space="preserve"> j</w:t>
      </w:r>
      <w:r w:rsidR="001A196E">
        <w:t>e</w:t>
      </w:r>
      <w:r w:rsidR="000C0897">
        <w:t xml:space="preserve"> v </w:t>
      </w:r>
      <w:proofErr w:type="spellStart"/>
      <w:r w:rsidR="000C0897">
        <w:t>češtině</w:t>
      </w:r>
      <w:proofErr w:type="spellEnd"/>
      <w:r w:rsidR="000C0897">
        <w:t xml:space="preserve"> </w:t>
      </w:r>
      <w:proofErr w:type="spellStart"/>
      <w:r w:rsidR="000C0897">
        <w:t>míněno</w:t>
      </w:r>
      <w:proofErr w:type="spellEnd"/>
      <w:r w:rsidR="000C0897">
        <w:t xml:space="preserve"> </w:t>
      </w:r>
      <w:proofErr w:type="spellStart"/>
      <w:r w:rsidR="000C0897">
        <w:t>vše</w:t>
      </w:r>
      <w:proofErr w:type="spellEnd"/>
      <w:r w:rsidR="001A196E">
        <w:t>,</w:t>
      </w:r>
      <w:r w:rsidR="000C0897">
        <w:t xml:space="preserve"> </w:t>
      </w:r>
      <w:proofErr w:type="spellStart"/>
      <w:r w:rsidR="000C0897">
        <w:t>co</w:t>
      </w:r>
      <w:proofErr w:type="spellEnd"/>
      <w:r w:rsidR="000C0897">
        <w:t xml:space="preserve"> se </w:t>
      </w:r>
      <w:proofErr w:type="spellStart"/>
      <w:r w:rsidR="000C0897">
        <w:t>týká</w:t>
      </w:r>
      <w:proofErr w:type="spellEnd"/>
      <w:r w:rsidR="000C0897">
        <w:t xml:space="preserve"> </w:t>
      </w:r>
      <w:proofErr w:type="spellStart"/>
      <w:r w:rsidR="000C0897">
        <w:t>návrhu</w:t>
      </w:r>
      <w:proofErr w:type="spellEnd"/>
      <w:r w:rsidR="000C0897">
        <w:t xml:space="preserve"> </w:t>
      </w:r>
      <w:proofErr w:type="spellStart"/>
      <w:r w:rsidR="000C0897">
        <w:t>jízdních</w:t>
      </w:r>
      <w:proofErr w:type="spellEnd"/>
      <w:r w:rsidR="000C0897">
        <w:t xml:space="preserve"> </w:t>
      </w:r>
      <w:proofErr w:type="spellStart"/>
      <w:r w:rsidR="000C0897">
        <w:t>rádů</w:t>
      </w:r>
      <w:proofErr w:type="spellEnd"/>
      <w:r w:rsidR="000C0897">
        <w:t xml:space="preserve">, </w:t>
      </w:r>
      <w:proofErr w:type="spellStart"/>
      <w:r w:rsidR="000C0897">
        <w:t>kapacity</w:t>
      </w:r>
      <w:proofErr w:type="spellEnd"/>
      <w:r w:rsidR="00293187">
        <w:t xml:space="preserve"> </w:t>
      </w:r>
      <w:proofErr w:type="spellStart"/>
      <w:r w:rsidR="00293187">
        <w:t>apod</w:t>
      </w:r>
      <w:proofErr w:type="spellEnd"/>
      <w:r w:rsidR="00293187">
        <w:t xml:space="preserve">. </w:t>
      </w:r>
      <w:proofErr w:type="spellStart"/>
      <w:r w:rsidR="00293187">
        <w:t>Tzn</w:t>
      </w:r>
      <w:proofErr w:type="spellEnd"/>
      <w:r w:rsidR="00293187">
        <w:t xml:space="preserve">. CDV </w:t>
      </w:r>
      <w:proofErr w:type="spellStart"/>
      <w:r w:rsidR="00293187">
        <w:t>posktyne</w:t>
      </w:r>
      <w:proofErr w:type="spellEnd"/>
      <w:r w:rsidR="00293187">
        <w:t xml:space="preserve"> </w:t>
      </w:r>
      <w:proofErr w:type="spellStart"/>
      <w:r w:rsidR="00293187">
        <w:t>informace</w:t>
      </w:r>
      <w:proofErr w:type="spellEnd"/>
      <w:r w:rsidR="00293187">
        <w:t xml:space="preserve"> o </w:t>
      </w:r>
      <w:proofErr w:type="spellStart"/>
      <w:r w:rsidR="00293187">
        <w:t>celém</w:t>
      </w:r>
      <w:proofErr w:type="spellEnd"/>
      <w:r w:rsidR="00293187">
        <w:t xml:space="preserve"> </w:t>
      </w:r>
      <w:proofErr w:type="spellStart"/>
      <w:r w:rsidR="00293187">
        <w:t>profesním</w:t>
      </w:r>
      <w:proofErr w:type="spellEnd"/>
      <w:r w:rsidR="00293187">
        <w:t xml:space="preserve"> </w:t>
      </w:r>
      <w:proofErr w:type="spellStart"/>
      <w:r w:rsidR="00293187">
        <w:t>celku</w:t>
      </w:r>
      <w:proofErr w:type="spellEnd"/>
      <w:r w:rsidR="00293187">
        <w:t xml:space="preserve"> </w:t>
      </w:r>
      <w:r w:rsidR="001A196E">
        <w:t>„</w:t>
      </w:r>
      <w:proofErr w:type="spellStart"/>
      <w:r w:rsidR="00293187">
        <w:t>Dopravní</w:t>
      </w:r>
      <w:proofErr w:type="spellEnd"/>
      <w:r w:rsidR="00293187">
        <w:t xml:space="preserve"> </w:t>
      </w:r>
      <w:proofErr w:type="spellStart"/>
      <w:r w:rsidR="00293187">
        <w:t>technologie</w:t>
      </w:r>
      <w:proofErr w:type="spellEnd"/>
      <w:r w:rsidR="001A196E">
        <w:t>“</w:t>
      </w:r>
      <w:r w:rsidR="00293187">
        <w:t>.</w:t>
      </w:r>
    </w:p>
  </w:comment>
  <w:comment w:id="7" w:author="Jan Perůtka" w:date="2021-05-21T12:54:00Z" w:initials="JP">
    <w:p w14:paraId="19FF9599" w14:textId="0D7C60E2" w:rsidR="00561A99" w:rsidRDefault="00561A99">
      <w:pPr>
        <w:pStyle w:val="Textkomente"/>
      </w:pPr>
      <w:r>
        <w:rPr>
          <w:rStyle w:val="Odkaznakoment"/>
        </w:rPr>
        <w:annotationRef/>
      </w:r>
      <w:proofErr w:type="spellStart"/>
      <w:r>
        <w:t>Správa</w:t>
      </w:r>
      <w:proofErr w:type="spellEnd"/>
      <w:r>
        <w:t xml:space="preserve"> </w:t>
      </w:r>
      <w:proofErr w:type="spellStart"/>
      <w:r>
        <w:t>železnic</w:t>
      </w:r>
      <w:proofErr w:type="spellEnd"/>
      <w:r>
        <w:t xml:space="preserve"> – je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>.</w:t>
      </w:r>
    </w:p>
  </w:comment>
  <w:comment w:id="8" w:author="Jan Perůtka" w:date="2021-05-21T12:56:00Z" w:initials="JP">
    <w:p w14:paraId="33FA9D7F" w14:textId="11890227" w:rsidR="0044054D" w:rsidRDefault="0044054D">
      <w:pPr>
        <w:pStyle w:val="Textkomente"/>
      </w:pPr>
      <w:r>
        <w:rPr>
          <w:rStyle w:val="Odkaznakoment"/>
        </w:rPr>
        <w:annotationRef/>
      </w:r>
      <w:proofErr w:type="spellStart"/>
      <w:r w:rsidR="000B4F0D">
        <w:t>Zmiňoval</w:t>
      </w:r>
      <w:proofErr w:type="spellEnd"/>
      <w:r w:rsidR="000B4F0D">
        <w:t xml:space="preserve"> </w:t>
      </w:r>
      <w:proofErr w:type="spellStart"/>
      <w:r w:rsidR="000B4F0D">
        <w:t>jsem</w:t>
      </w:r>
      <w:proofErr w:type="spellEnd"/>
      <w:r w:rsidR="000B4F0D">
        <w:t xml:space="preserve"> se, </w:t>
      </w:r>
      <w:proofErr w:type="spellStart"/>
      <w:r w:rsidR="000B4F0D">
        <w:t>že</w:t>
      </w:r>
      <w:proofErr w:type="spellEnd"/>
      <w:r w:rsidR="000B4F0D">
        <w:t xml:space="preserve"> SŽ </w:t>
      </w:r>
      <w:proofErr w:type="spellStart"/>
      <w:r w:rsidR="000B4F0D">
        <w:t>ch</w:t>
      </w:r>
      <w:r w:rsidR="001A196E">
        <w:t>c</w:t>
      </w:r>
      <w:r w:rsidR="000B4F0D">
        <w:t>e</w:t>
      </w:r>
      <w:proofErr w:type="spellEnd"/>
      <w:r w:rsidR="000B4F0D">
        <w:t xml:space="preserve"> </w:t>
      </w:r>
      <w:proofErr w:type="spellStart"/>
      <w:r w:rsidR="000B4F0D">
        <w:t>vidět</w:t>
      </w:r>
      <w:proofErr w:type="spellEnd"/>
      <w:r w:rsidR="000B4F0D">
        <w:t xml:space="preserve"> </w:t>
      </w:r>
      <w:proofErr w:type="spellStart"/>
      <w:r w:rsidR="000B4F0D">
        <w:t>dosavadní</w:t>
      </w:r>
      <w:proofErr w:type="spellEnd"/>
      <w:r w:rsidR="000B4F0D">
        <w:t xml:space="preserve"> </w:t>
      </w:r>
      <w:proofErr w:type="spellStart"/>
      <w:r w:rsidR="000B4F0D">
        <w:t>zpracované</w:t>
      </w:r>
      <w:proofErr w:type="spellEnd"/>
      <w:r w:rsidR="000B4F0D">
        <w:t xml:space="preserve"> </w:t>
      </w:r>
      <w:proofErr w:type="spellStart"/>
      <w:r w:rsidR="000B4F0D">
        <w:t>materiály</w:t>
      </w:r>
      <w:proofErr w:type="spellEnd"/>
      <w:r w:rsidR="004305C7">
        <w:t xml:space="preserve"> </w:t>
      </w:r>
      <w:proofErr w:type="spellStart"/>
      <w:r w:rsidR="004305C7">
        <w:t>včetně</w:t>
      </w:r>
      <w:proofErr w:type="spellEnd"/>
      <w:r w:rsidR="004305C7">
        <w:t xml:space="preserve"> </w:t>
      </w:r>
      <w:proofErr w:type="spellStart"/>
      <w:r w:rsidR="004305C7">
        <w:t>prognózy</w:t>
      </w:r>
      <w:proofErr w:type="spellEnd"/>
      <w:r w:rsidR="004305C7">
        <w:t xml:space="preserve">. Otfried na </w:t>
      </w:r>
      <w:proofErr w:type="spellStart"/>
      <w:r w:rsidR="004305C7">
        <w:t>to</w:t>
      </w:r>
      <w:proofErr w:type="spellEnd"/>
      <w:r w:rsidR="004305C7">
        <w:t xml:space="preserve"> </w:t>
      </w:r>
      <w:proofErr w:type="spellStart"/>
      <w:r w:rsidR="004305C7">
        <w:t>reagoval</w:t>
      </w:r>
      <w:proofErr w:type="spellEnd"/>
      <w:r w:rsidR="004305C7">
        <w:t xml:space="preserve">, </w:t>
      </w:r>
      <w:proofErr w:type="spellStart"/>
      <w:r w:rsidR="004305C7">
        <w:t>že</w:t>
      </w:r>
      <w:proofErr w:type="spellEnd"/>
      <w:r w:rsidR="004305C7">
        <w:t xml:space="preserve"> je </w:t>
      </w:r>
      <w:proofErr w:type="spellStart"/>
      <w:r w:rsidR="004305C7">
        <w:t>potřeba</w:t>
      </w:r>
      <w:proofErr w:type="spellEnd"/>
      <w:r w:rsidR="004305C7">
        <w:t xml:space="preserve"> </w:t>
      </w:r>
      <w:proofErr w:type="spellStart"/>
      <w:r w:rsidR="004305C7">
        <w:t>sestavit</w:t>
      </w:r>
      <w:proofErr w:type="spellEnd"/>
      <w:r w:rsidR="004305C7">
        <w:t xml:space="preserve"> </w:t>
      </w:r>
      <w:proofErr w:type="spellStart"/>
      <w:r w:rsidR="004305C7">
        <w:t>smlouvu</w:t>
      </w:r>
      <w:proofErr w:type="spellEnd"/>
      <w:r w:rsidR="004305C7">
        <w:t xml:space="preserve">, </w:t>
      </w:r>
      <w:proofErr w:type="spellStart"/>
      <w:r w:rsidR="004305C7">
        <w:t>za</w:t>
      </w:r>
      <w:proofErr w:type="spellEnd"/>
      <w:r w:rsidR="004305C7">
        <w:t xml:space="preserve"> </w:t>
      </w:r>
      <w:proofErr w:type="spellStart"/>
      <w:r w:rsidR="004305C7">
        <w:t>jakých</w:t>
      </w:r>
      <w:proofErr w:type="spellEnd"/>
      <w:r w:rsidR="004305C7">
        <w:t xml:space="preserve"> </w:t>
      </w:r>
      <w:proofErr w:type="spellStart"/>
      <w:r w:rsidR="004305C7">
        <w:t>podmíne</w:t>
      </w:r>
      <w:r w:rsidR="001A196E">
        <w:t>k</w:t>
      </w:r>
      <w:proofErr w:type="spellEnd"/>
      <w:r w:rsidR="004305C7">
        <w:t xml:space="preserve"> </w:t>
      </w:r>
      <w:proofErr w:type="spellStart"/>
      <w:r w:rsidR="004305C7">
        <w:t>jim</w:t>
      </w:r>
      <w:proofErr w:type="spellEnd"/>
      <w:r w:rsidR="004305C7">
        <w:t xml:space="preserve"> </w:t>
      </w:r>
      <w:proofErr w:type="spellStart"/>
      <w:r w:rsidR="004305C7">
        <w:t>průběžný</w:t>
      </w:r>
      <w:proofErr w:type="spellEnd"/>
      <w:r w:rsidR="004305C7">
        <w:t xml:space="preserve"> </w:t>
      </w:r>
      <w:proofErr w:type="spellStart"/>
      <w:r w:rsidR="004305C7">
        <w:t>materiál</w:t>
      </w:r>
      <w:proofErr w:type="spellEnd"/>
      <w:r w:rsidR="004305C7">
        <w:t xml:space="preserve"> </w:t>
      </w:r>
      <w:proofErr w:type="spellStart"/>
      <w:r w:rsidR="004305C7">
        <w:t>můžeme</w:t>
      </w:r>
      <w:proofErr w:type="spellEnd"/>
      <w:r w:rsidR="004305C7">
        <w:t xml:space="preserve"> </w:t>
      </w:r>
      <w:proofErr w:type="spellStart"/>
      <w:r w:rsidR="004305C7">
        <w:t>poskytnout</w:t>
      </w:r>
      <w:proofErr w:type="spellEnd"/>
      <w:r w:rsidR="004305C7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43C57C" w15:done="0"/>
  <w15:commentEx w15:paraId="585B91FF" w15:done="0"/>
  <w15:commentEx w15:paraId="7EF44A8E" w15:done="0"/>
  <w15:commentEx w15:paraId="27B433CB" w15:done="0"/>
  <w15:commentEx w15:paraId="26FD9AB1" w15:done="0"/>
  <w15:commentEx w15:paraId="71333D2B" w15:done="0"/>
  <w15:commentEx w15:paraId="19FF9599" w15:done="0"/>
  <w15:commentEx w15:paraId="33FA9D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1B35" w16cex:dateUtc="2021-05-21T09:42:00Z"/>
  <w16cex:commentExtensible w16cex:durableId="24521E27" w16cex:dateUtc="2021-05-21T09:55:00Z"/>
  <w16cex:commentExtensible w16cex:durableId="24522087" w16cex:dateUtc="2021-05-21T10:05:00Z"/>
  <w16cex:commentExtensible w16cex:durableId="2452242D" w16cex:dateUtc="2021-05-21T10:21:00Z"/>
  <w16cex:commentExtensible w16cex:durableId="24522513" w16cex:dateUtc="2021-05-21T10:24:00Z"/>
  <w16cex:commentExtensible w16cex:durableId="24522699" w16cex:dateUtc="2021-05-21T10:31:00Z"/>
  <w16cex:commentExtensible w16cex:durableId="24522C06" w16cex:dateUtc="2021-05-21T10:54:00Z"/>
  <w16cex:commentExtensible w16cex:durableId="24522C74" w16cex:dateUtc="2021-05-21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43C57C" w16cid:durableId="24521B35"/>
  <w16cid:commentId w16cid:paraId="585B91FF" w16cid:durableId="24521E27"/>
  <w16cid:commentId w16cid:paraId="7EF44A8E" w16cid:durableId="24522087"/>
  <w16cid:commentId w16cid:paraId="27B433CB" w16cid:durableId="2452242D"/>
  <w16cid:commentId w16cid:paraId="26FD9AB1" w16cid:durableId="24522513"/>
  <w16cid:commentId w16cid:paraId="71333D2B" w16cid:durableId="24522699"/>
  <w16cid:commentId w16cid:paraId="19FF9599" w16cid:durableId="24522C06"/>
  <w16cid:commentId w16cid:paraId="33FA9D7F" w16cid:durableId="24522C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Perůtka">
    <w15:presenceInfo w15:providerId="None" w15:userId="Jan Perů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3"/>
    <w:rsid w:val="00017857"/>
    <w:rsid w:val="0002412C"/>
    <w:rsid w:val="00025D7C"/>
    <w:rsid w:val="000436FB"/>
    <w:rsid w:val="000763F3"/>
    <w:rsid w:val="0008132E"/>
    <w:rsid w:val="000B4F0D"/>
    <w:rsid w:val="000C0897"/>
    <w:rsid w:val="00131FAA"/>
    <w:rsid w:val="00132BB6"/>
    <w:rsid w:val="00142B68"/>
    <w:rsid w:val="00150372"/>
    <w:rsid w:val="00166193"/>
    <w:rsid w:val="001946D4"/>
    <w:rsid w:val="001A196E"/>
    <w:rsid w:val="001C67CA"/>
    <w:rsid w:val="001D2F01"/>
    <w:rsid w:val="001F2775"/>
    <w:rsid w:val="00261768"/>
    <w:rsid w:val="0028346F"/>
    <w:rsid w:val="00293187"/>
    <w:rsid w:val="00335150"/>
    <w:rsid w:val="003D49FB"/>
    <w:rsid w:val="003D56B1"/>
    <w:rsid w:val="003D5A35"/>
    <w:rsid w:val="004305C7"/>
    <w:rsid w:val="0044054D"/>
    <w:rsid w:val="00462F26"/>
    <w:rsid w:val="004C304B"/>
    <w:rsid w:val="00525A7E"/>
    <w:rsid w:val="00561A99"/>
    <w:rsid w:val="005C0082"/>
    <w:rsid w:val="00631154"/>
    <w:rsid w:val="00657796"/>
    <w:rsid w:val="006855C4"/>
    <w:rsid w:val="006B6373"/>
    <w:rsid w:val="006C5A22"/>
    <w:rsid w:val="006D0339"/>
    <w:rsid w:val="006E350F"/>
    <w:rsid w:val="00712F5D"/>
    <w:rsid w:val="00761261"/>
    <w:rsid w:val="007760AD"/>
    <w:rsid w:val="00795C5F"/>
    <w:rsid w:val="00866D37"/>
    <w:rsid w:val="008718FF"/>
    <w:rsid w:val="008B2D1A"/>
    <w:rsid w:val="008D784D"/>
    <w:rsid w:val="008F5520"/>
    <w:rsid w:val="00954466"/>
    <w:rsid w:val="009C1FA0"/>
    <w:rsid w:val="00A22A52"/>
    <w:rsid w:val="00A279FF"/>
    <w:rsid w:val="00A501FE"/>
    <w:rsid w:val="00B80773"/>
    <w:rsid w:val="00BE2523"/>
    <w:rsid w:val="00BF110E"/>
    <w:rsid w:val="00BF58CE"/>
    <w:rsid w:val="00C04B24"/>
    <w:rsid w:val="00CB1909"/>
    <w:rsid w:val="00CC0059"/>
    <w:rsid w:val="00D26954"/>
    <w:rsid w:val="00D831A5"/>
    <w:rsid w:val="00E40B22"/>
    <w:rsid w:val="00ED13EA"/>
    <w:rsid w:val="00ED1EED"/>
    <w:rsid w:val="00F152F4"/>
    <w:rsid w:val="00F31968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C19"/>
  <w15:chartTrackingRefBased/>
  <w15:docId w15:val="{A2D9271A-FB45-44BD-B1B5-DACBFAE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94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4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8261</Characters>
  <Application>Microsoft Office Word</Application>
  <DocSecurity>4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 Otfried</dc:creator>
  <cp:keywords/>
  <dc:description/>
  <cp:lastModifiedBy>Jan Perůtka</cp:lastModifiedBy>
  <cp:revision>2</cp:revision>
  <dcterms:created xsi:type="dcterms:W3CDTF">2021-05-21T11:06:00Z</dcterms:created>
  <dcterms:modified xsi:type="dcterms:W3CDTF">2021-05-21T11:06:00Z</dcterms:modified>
</cp:coreProperties>
</file>