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C7" w:rsidRDefault="00011BC7" w:rsidP="00011BC7">
      <w:pPr>
        <w:pStyle w:val="Zpat"/>
        <w:tabs>
          <w:tab w:val="clear" w:pos="4536"/>
          <w:tab w:val="clear" w:pos="9072"/>
          <w:tab w:val="center" w:pos="4320"/>
          <w:tab w:val="right" w:pos="8460"/>
        </w:tabs>
        <w:ind w:left="0"/>
        <w:rPr>
          <w:rStyle w:val="A8"/>
          <w:b/>
          <w:color w:val="58585A"/>
          <w:sz w:val="4"/>
          <w:szCs w:val="4"/>
          <w:lang w:val="en-GB"/>
        </w:rPr>
      </w:pPr>
    </w:p>
    <w:p w:rsidR="00011BC7" w:rsidRDefault="00011BC7" w:rsidP="00011BC7">
      <w:pPr>
        <w:rPr>
          <w:rStyle w:val="A8"/>
          <w:b/>
          <w:color w:val="58585A"/>
          <w:sz w:val="4"/>
          <w:szCs w:val="4"/>
          <w:lang w:val="en-GB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  <w:tblCaption w:val="Newsletter der Klinik für Kleintiere der Veterinärmedizinischen Universität Wien"/>
        <w:tblDescription w:val="Newsletter der Klinik für Kleintiere der Veterinärmedizinischen Universität Wien"/>
      </w:tblPr>
      <w:tblGrid>
        <w:gridCol w:w="9923"/>
      </w:tblGrid>
      <w:tr w:rsidR="00011BC7" w:rsidRPr="005C7F85" w:rsidTr="00283C4B">
        <w:trPr>
          <w:jc w:val="center"/>
        </w:trPr>
        <w:tc>
          <w:tcPr>
            <w:tcW w:w="9923" w:type="dxa"/>
            <w:shd w:val="clear" w:color="auto" w:fill="auto"/>
          </w:tcPr>
          <w:p w:rsidR="00011BC7" w:rsidRPr="00066CB6" w:rsidRDefault="00011BC7" w:rsidP="00283C4B">
            <w:pPr>
              <w:pStyle w:val="Zkladntext"/>
              <w:spacing w:after="120"/>
              <w:rPr>
                <w:lang w:eastAsia="de-DE"/>
              </w:rPr>
            </w:pPr>
          </w:p>
        </w:tc>
      </w:tr>
      <w:tr w:rsidR="00011BC7" w:rsidRPr="00BF4730" w:rsidTr="00283C4B">
        <w:trPr>
          <w:jc w:val="center"/>
        </w:trPr>
        <w:tc>
          <w:tcPr>
            <w:tcW w:w="9923" w:type="dxa"/>
            <w:shd w:val="clear" w:color="auto" w:fill="auto"/>
          </w:tcPr>
          <w:p w:rsidR="00011BC7" w:rsidRPr="00DA16B9" w:rsidRDefault="00011BC7" w:rsidP="00283C4B">
            <w:pPr>
              <w:pStyle w:val="Zkladntext"/>
              <w:spacing w:before="120" w:after="90"/>
              <w:rPr>
                <w:rFonts w:cs="Arial"/>
                <w:b/>
                <w:bCs/>
                <w:iCs/>
                <w:color w:val="58585A"/>
                <w:sz w:val="28"/>
                <w:szCs w:val="28"/>
                <w:lang w:eastAsia="de-DE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3360" behindDoc="0" locked="0" layoutInCell="1" allowOverlap="1" wp14:anchorId="09D525D9" wp14:editId="5119AA0E">
                  <wp:simplePos x="0" y="0"/>
                  <wp:positionH relativeFrom="margin">
                    <wp:posOffset>4392930</wp:posOffset>
                  </wp:positionH>
                  <wp:positionV relativeFrom="margin">
                    <wp:posOffset>60960</wp:posOffset>
                  </wp:positionV>
                  <wp:extent cx="1816735" cy="597535"/>
                  <wp:effectExtent l="0" t="0" r="0" b="0"/>
                  <wp:wrapSquare wrapText="bothSides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cs="Arial"/>
                <w:b/>
                <w:bCs/>
                <w:iCs/>
                <w:color w:val="58585A"/>
                <w:sz w:val="28"/>
                <w:szCs w:val="28"/>
                <w:lang w:eastAsia="de-DE"/>
              </w:rPr>
              <w:t>Pozvánka</w:t>
            </w:r>
            <w:proofErr w:type="spellEnd"/>
            <w:r>
              <w:rPr>
                <w:rFonts w:cs="Arial"/>
                <w:b/>
                <w:bCs/>
                <w:iCs/>
                <w:color w:val="58585A"/>
                <w:sz w:val="28"/>
                <w:szCs w:val="28"/>
                <w:lang w:eastAsia="de-DE"/>
              </w:rPr>
              <w:t xml:space="preserve"> na on-line </w:t>
            </w:r>
            <w:proofErr w:type="spellStart"/>
            <w:r>
              <w:rPr>
                <w:rFonts w:cs="Arial"/>
                <w:b/>
                <w:bCs/>
                <w:iCs/>
                <w:color w:val="58585A"/>
                <w:sz w:val="28"/>
                <w:szCs w:val="28"/>
                <w:lang w:eastAsia="de-DE"/>
              </w:rPr>
              <w:t>seminář</w:t>
            </w:r>
            <w:proofErr w:type="spellEnd"/>
          </w:p>
          <w:p w:rsidR="00011BC7" w:rsidRPr="00241D9A" w:rsidRDefault="00011BC7" w:rsidP="00283C4B">
            <w:pPr>
              <w:pStyle w:val="Nadpis3"/>
            </w:pPr>
            <w:proofErr w:type="spellStart"/>
            <w:r>
              <w:t>Seminář</w:t>
            </w:r>
            <w:proofErr w:type="spellEnd"/>
            <w:r>
              <w:t xml:space="preserve"> </w:t>
            </w:r>
            <w:proofErr w:type="spellStart"/>
            <w:r>
              <w:t>pořádaný</w:t>
            </w:r>
            <w:proofErr w:type="spellEnd"/>
            <w:r>
              <w:t xml:space="preserve"> v </w:t>
            </w:r>
            <w:proofErr w:type="spellStart"/>
            <w:r>
              <w:t>rámci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r w:rsidRPr="009C230F">
              <w:t xml:space="preserve">„INPOMED – </w:t>
            </w:r>
            <w:proofErr w:type="spellStart"/>
            <w:r w:rsidRPr="009C230F">
              <w:t>Innovations</w:t>
            </w:r>
            <w:proofErr w:type="spellEnd"/>
            <w:r w:rsidRPr="009C230F">
              <w:t xml:space="preserve"> in </w:t>
            </w:r>
            <w:proofErr w:type="spellStart"/>
            <w:r w:rsidRPr="009C230F">
              <w:t>Poultry</w:t>
            </w:r>
            <w:proofErr w:type="spellEnd"/>
            <w:r w:rsidRPr="009C230F">
              <w:t xml:space="preserve"> Medicine“</w:t>
            </w:r>
          </w:p>
          <w:p w:rsidR="00011BC7" w:rsidRDefault="00011BC7" w:rsidP="00283C4B">
            <w:pPr>
              <w:spacing w:after="120" w:line="260" w:lineRule="exact"/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</w:pPr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Dne 22. března 2022 od 13 do 15 hodin se uskuteční on</w:t>
            </w:r>
            <w:r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-</w:t>
            </w:r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line seminář na téma </w:t>
            </w:r>
            <w:r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S</w:t>
            </w:r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právn</w:t>
            </w:r>
            <w:r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á</w:t>
            </w:r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funkce trávicího traktu u drůbeže v rámci projektu </w:t>
            </w:r>
            <w:proofErr w:type="spellStart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Interreg</w:t>
            </w:r>
            <w:proofErr w:type="spellEnd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„INPOMED – </w:t>
            </w:r>
            <w:proofErr w:type="spellStart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Innovations</w:t>
            </w:r>
            <w:proofErr w:type="spellEnd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in </w:t>
            </w:r>
            <w:proofErr w:type="spellStart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Poultry</w:t>
            </w:r>
            <w:proofErr w:type="spellEnd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</w:t>
            </w:r>
            <w:proofErr w:type="spellStart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Medicine</w:t>
            </w:r>
            <w:proofErr w:type="spellEnd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(Inovace v produkci drůbeže)“. Seminář zahájí </w:t>
            </w:r>
            <w:proofErr w:type="gramStart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Prof.</w:t>
            </w:r>
            <w:proofErr w:type="gramEnd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</w:t>
            </w:r>
            <w:proofErr w:type="spellStart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Bernd</w:t>
            </w:r>
            <w:proofErr w:type="spellEnd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</w:t>
            </w:r>
            <w:proofErr w:type="spellStart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Kaspers</w:t>
            </w:r>
            <w:proofErr w:type="spellEnd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z </w:t>
            </w:r>
            <w:r w:rsidR="00EA21E1" w:rsidRPr="00827FD9">
              <w:rPr>
                <w:b/>
                <w:bCs/>
                <w:color w:val="58585A"/>
                <w:sz w:val="18"/>
                <w:szCs w:val="20"/>
                <w:lang w:val="en-US" w:eastAsia="en-US"/>
              </w:rPr>
              <w:t>Ludwig-</w:t>
            </w:r>
            <w:proofErr w:type="spellStart"/>
            <w:r w:rsidR="00EA21E1" w:rsidRPr="00827FD9">
              <w:rPr>
                <w:b/>
                <w:bCs/>
                <w:color w:val="58585A"/>
                <w:sz w:val="18"/>
                <w:szCs w:val="20"/>
                <w:lang w:val="en-US" w:eastAsia="en-US"/>
              </w:rPr>
              <w:t>Maximilians</w:t>
            </w:r>
            <w:proofErr w:type="spellEnd"/>
            <w:r w:rsidR="00EA21E1" w:rsidRPr="00827FD9">
              <w:rPr>
                <w:b/>
                <w:bCs/>
                <w:color w:val="58585A"/>
                <w:sz w:val="18"/>
                <w:szCs w:val="20"/>
                <w:lang w:val="en-US" w:eastAsia="en-US"/>
              </w:rPr>
              <w:t>-Universität</w:t>
            </w:r>
            <w:r w:rsidR="00EA21E1">
              <w:rPr>
                <w:b/>
                <w:bCs/>
                <w:color w:val="58585A"/>
                <w:sz w:val="18"/>
                <w:szCs w:val="20"/>
                <w:lang w:val="en-US" w:eastAsia="en-US"/>
              </w:rPr>
              <w:t xml:space="preserve"> </w:t>
            </w:r>
            <w:r w:rsidR="00967F33">
              <w:rPr>
                <w:b/>
                <w:bCs/>
                <w:color w:val="58585A"/>
                <w:sz w:val="18"/>
                <w:szCs w:val="20"/>
                <w:lang w:val="en-US" w:eastAsia="en-US"/>
              </w:rPr>
              <w:t>v M</w:t>
            </w:r>
            <w:proofErr w:type="spellStart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nichov</w:t>
            </w:r>
            <w:r w:rsidR="00967F33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ě</w:t>
            </w:r>
            <w:proofErr w:type="spellEnd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s poznatky na téma význam</w:t>
            </w:r>
            <w:r w:rsidR="00B10A2C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u</w:t>
            </w:r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mikrobiální kolonizace na rozvoj imunitního systému trávicího traktu. Na tuto přednášku naváže prof. Silke Rau</w:t>
            </w:r>
            <w:r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t</w:t>
            </w:r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enschlein</w:t>
            </w:r>
            <w:r w:rsidR="00967F33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z </w:t>
            </w:r>
            <w:r w:rsidR="00967F33" w:rsidRPr="00827FD9">
              <w:rPr>
                <w:b/>
                <w:bCs/>
                <w:color w:val="58585A"/>
                <w:sz w:val="18"/>
                <w:szCs w:val="20"/>
                <w:lang w:val="en-US" w:eastAsia="en-US"/>
              </w:rPr>
              <w:t>University of Veterinary Medicine Hannover</w:t>
            </w:r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s prezentací zabývající se interakcemi mezi </w:t>
            </w:r>
            <w:proofErr w:type="spellStart"/>
            <w:r w:rsidRPr="003D6711">
              <w:rPr>
                <w:b/>
                <w:bCs/>
                <w:i/>
                <w:color w:val="58585A"/>
                <w:sz w:val="18"/>
                <w:szCs w:val="20"/>
                <w:lang w:val="cs-CZ" w:eastAsia="en-US"/>
              </w:rPr>
              <w:t>Campylobacter</w:t>
            </w:r>
            <w:proofErr w:type="spellEnd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a kurem domácím. Následně budou prezentovány aktuální výsledky </w:t>
            </w:r>
            <w:bookmarkStart w:id="0" w:name="_GoBack"/>
            <w:bookmarkEnd w:id="0"/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projektu INPOMED. Všechny prezentace budou předneseny v angličtině. Dotazy </w:t>
            </w:r>
            <w:r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však </w:t>
            </w:r>
            <w:r w:rsidRPr="003D6711"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>bude možné pokládat v češtině, němčině nebo angličtině.</w:t>
            </w:r>
            <w:r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  <w:t xml:space="preserve"> Těšíme se na on-line setkání, které začne 22. března v jednu hodinu po obědě.</w:t>
            </w:r>
          </w:p>
          <w:p w:rsidR="00011BC7" w:rsidRPr="003D6711" w:rsidRDefault="00011BC7" w:rsidP="00283C4B">
            <w:pPr>
              <w:spacing w:after="120" w:line="260" w:lineRule="exact"/>
              <w:rPr>
                <w:b/>
                <w:bCs/>
                <w:color w:val="58585A"/>
                <w:sz w:val="18"/>
                <w:szCs w:val="20"/>
                <w:lang w:val="cs-CZ" w:eastAsia="en-US"/>
              </w:rPr>
            </w:pPr>
          </w:p>
          <w:p w:rsidR="00011BC7" w:rsidRPr="009C230F" w:rsidRDefault="00011BC7" w:rsidP="00283C4B">
            <w:pPr>
              <w:spacing w:after="60" w:line="260" w:lineRule="exact"/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</w:pPr>
            <w:proofErr w:type="spellStart"/>
            <w:r w:rsidRPr="009C230F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Semin</w:t>
            </w:r>
            <w:r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ář</w:t>
            </w:r>
            <w:proofErr w:type="spellEnd"/>
            <w:r w:rsidRPr="009C230F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S</w:t>
            </w:r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právn</w:t>
            </w:r>
            <w:r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á</w:t>
            </w:r>
            <w:proofErr w:type="spellEnd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funkce</w:t>
            </w:r>
            <w:proofErr w:type="spellEnd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trávicího</w:t>
            </w:r>
            <w:proofErr w:type="spellEnd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traktu</w:t>
            </w:r>
            <w:proofErr w:type="spellEnd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 xml:space="preserve"> u </w:t>
            </w:r>
            <w:proofErr w:type="spellStart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drůbeže</w:t>
            </w:r>
            <w:proofErr w:type="spellEnd"/>
          </w:p>
          <w:p w:rsidR="00011BC7" w:rsidRPr="00C94D78" w:rsidRDefault="00011BC7" w:rsidP="00283C4B">
            <w:pPr>
              <w:spacing w:after="90" w:line="260" w:lineRule="exact"/>
              <w:rPr>
                <w:b/>
                <w:color w:val="58585A"/>
                <w:sz w:val="18"/>
                <w:szCs w:val="20"/>
                <w:lang w:val="en-GB"/>
              </w:rPr>
            </w:pPr>
            <w:proofErr w:type="spellStart"/>
            <w:r>
              <w:rPr>
                <w:b/>
                <w:color w:val="58585A"/>
                <w:sz w:val="18"/>
                <w:szCs w:val="20"/>
                <w:lang w:val="en-GB"/>
              </w:rPr>
              <w:t>Úterý</w:t>
            </w:r>
            <w:proofErr w:type="spellEnd"/>
            <w:r w:rsidRPr="00C94D78">
              <w:rPr>
                <w:b/>
                <w:color w:val="58585A"/>
                <w:sz w:val="18"/>
                <w:szCs w:val="20"/>
                <w:lang w:val="en-GB"/>
              </w:rPr>
              <w:t>, 2</w:t>
            </w:r>
            <w:r>
              <w:rPr>
                <w:b/>
                <w:color w:val="58585A"/>
                <w:sz w:val="18"/>
                <w:szCs w:val="20"/>
                <w:lang w:val="en-GB"/>
              </w:rPr>
              <w:t>2.</w:t>
            </w:r>
            <w:r w:rsidRPr="00C94D78">
              <w:rPr>
                <w:b/>
                <w:color w:val="58585A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58585A"/>
                <w:sz w:val="18"/>
                <w:szCs w:val="20"/>
                <w:lang w:val="en-GB"/>
              </w:rPr>
              <w:t>března</w:t>
            </w:r>
            <w:proofErr w:type="spellEnd"/>
            <w:r w:rsidRPr="00C94D78">
              <w:rPr>
                <w:b/>
                <w:color w:val="58585A"/>
                <w:sz w:val="18"/>
                <w:szCs w:val="20"/>
                <w:lang w:val="en-GB"/>
              </w:rPr>
              <w:t xml:space="preserve"> 202</w:t>
            </w:r>
            <w:r>
              <w:rPr>
                <w:b/>
                <w:color w:val="58585A"/>
                <w:sz w:val="18"/>
                <w:szCs w:val="20"/>
                <w:lang w:val="en-GB"/>
              </w:rPr>
              <w:t>2</w:t>
            </w:r>
            <w:r w:rsidRPr="00C94D78">
              <w:rPr>
                <w:b/>
                <w:color w:val="58585A"/>
                <w:sz w:val="18"/>
                <w:szCs w:val="20"/>
                <w:lang w:val="en-GB"/>
              </w:rPr>
              <w:t>; 13:00 – 14:00</w:t>
            </w:r>
          </w:p>
          <w:p w:rsidR="00011BC7" w:rsidRPr="009C230F" w:rsidRDefault="00011BC7" w:rsidP="00283C4B">
            <w:pPr>
              <w:spacing w:after="60" w:line="260" w:lineRule="exact"/>
              <w:rPr>
                <w:color w:val="58585A"/>
                <w:sz w:val="18"/>
                <w:szCs w:val="20"/>
                <w:lang w:val="en-GB"/>
              </w:rPr>
            </w:pPr>
            <w:proofErr w:type="spellStart"/>
            <w:r>
              <w:rPr>
                <w:color w:val="58585A"/>
                <w:sz w:val="18"/>
                <w:szCs w:val="20"/>
                <w:lang w:val="en-GB"/>
              </w:rPr>
              <w:t>Jednání</w:t>
            </w:r>
            <w:proofErr w:type="spellEnd"/>
            <w:r>
              <w:rPr>
                <w:color w:val="58585A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58585A"/>
                <w:sz w:val="18"/>
                <w:szCs w:val="20"/>
                <w:lang w:val="en-GB"/>
              </w:rPr>
              <w:t>moderují</w:t>
            </w:r>
            <w:proofErr w:type="spellEnd"/>
            <w:r w:rsidRPr="009C230F">
              <w:rPr>
                <w:color w:val="58585A"/>
                <w:sz w:val="18"/>
                <w:szCs w:val="20"/>
                <w:lang w:val="en-GB"/>
              </w:rPr>
              <w:t xml:space="preserve">: Ivan </w:t>
            </w:r>
            <w:proofErr w:type="spellStart"/>
            <w:r w:rsidRPr="009C230F">
              <w:rPr>
                <w:color w:val="58585A"/>
                <w:sz w:val="18"/>
                <w:szCs w:val="20"/>
                <w:lang w:val="en-GB"/>
              </w:rPr>
              <w:t>Rychlik</w:t>
            </w:r>
            <w:proofErr w:type="spellEnd"/>
            <w:r w:rsidRPr="009C230F">
              <w:rPr>
                <w:color w:val="58585A"/>
                <w:sz w:val="18"/>
                <w:szCs w:val="20"/>
                <w:lang w:val="en-GB"/>
              </w:rPr>
              <w:t xml:space="preserve"> a Dieter Liebhart</w:t>
            </w:r>
          </w:p>
          <w:p w:rsidR="00011BC7" w:rsidRPr="00D40D51" w:rsidRDefault="00011BC7" w:rsidP="00283C4B">
            <w:pPr>
              <w:spacing w:after="60" w:line="260" w:lineRule="exact"/>
              <w:ind w:left="1026" w:hanging="1026"/>
              <w:rPr>
                <w:color w:val="58585A"/>
                <w:sz w:val="18"/>
                <w:szCs w:val="20"/>
                <w:lang w:val="en-GB"/>
              </w:rPr>
            </w:pPr>
            <w:r w:rsidRPr="00D40D51">
              <w:rPr>
                <w:color w:val="58585A"/>
                <w:sz w:val="18"/>
                <w:szCs w:val="20"/>
                <w:lang w:val="en-GB"/>
              </w:rPr>
              <w:t xml:space="preserve">13:00-13:30 </w:t>
            </w:r>
            <w:r w:rsidRPr="00BF4730">
              <w:rPr>
                <w:color w:val="58585A"/>
                <w:sz w:val="18"/>
                <w:szCs w:val="20"/>
                <w:lang w:val="en-GB"/>
              </w:rPr>
              <w:t xml:space="preserve">Bernd </w:t>
            </w:r>
            <w:proofErr w:type="spellStart"/>
            <w:r w:rsidRPr="00BF4730">
              <w:rPr>
                <w:color w:val="58585A"/>
                <w:sz w:val="18"/>
                <w:szCs w:val="20"/>
                <w:lang w:val="en-GB"/>
              </w:rPr>
              <w:t>Kaspers</w:t>
            </w:r>
            <w:proofErr w:type="spellEnd"/>
            <w:r>
              <w:rPr>
                <w:color w:val="58585A"/>
                <w:sz w:val="18"/>
                <w:szCs w:val="20"/>
                <w:lang w:val="en-GB"/>
              </w:rPr>
              <w:t>,</w:t>
            </w:r>
            <w:r w:rsidRPr="00BF4730">
              <w:rPr>
                <w:color w:val="58585A"/>
                <w:sz w:val="18"/>
                <w:szCs w:val="20"/>
                <w:lang w:val="en-GB"/>
              </w:rPr>
              <w:t xml:space="preserve"> „The role of microbial colonization on the immune system development”</w:t>
            </w:r>
          </w:p>
          <w:p w:rsidR="00011BC7" w:rsidRDefault="00011BC7" w:rsidP="00283C4B">
            <w:pPr>
              <w:spacing w:after="120" w:line="260" w:lineRule="exact"/>
              <w:ind w:left="709" w:hanging="709"/>
              <w:rPr>
                <w:color w:val="58585A"/>
                <w:sz w:val="18"/>
                <w:szCs w:val="20"/>
                <w:lang w:val="en-GB"/>
              </w:rPr>
            </w:pPr>
            <w:r w:rsidRPr="009C230F">
              <w:rPr>
                <w:color w:val="58585A"/>
                <w:sz w:val="18"/>
                <w:szCs w:val="20"/>
                <w:lang w:val="en-GB"/>
              </w:rPr>
              <w:t xml:space="preserve">13:30-14:00 </w:t>
            </w:r>
            <w:r w:rsidRPr="00BF4730">
              <w:rPr>
                <w:color w:val="58585A"/>
                <w:sz w:val="18"/>
                <w:szCs w:val="20"/>
                <w:lang w:val="en-GB"/>
              </w:rPr>
              <w:t>Silke Rautenschlein</w:t>
            </w:r>
            <w:r>
              <w:rPr>
                <w:color w:val="58585A"/>
                <w:sz w:val="18"/>
                <w:szCs w:val="20"/>
                <w:lang w:val="en-GB"/>
              </w:rPr>
              <w:t>,</w:t>
            </w:r>
            <w:r w:rsidRPr="00BF4730">
              <w:rPr>
                <w:color w:val="58585A"/>
                <w:sz w:val="18"/>
                <w:szCs w:val="20"/>
                <w:lang w:val="en-GB"/>
              </w:rPr>
              <w:t xml:space="preserve"> "Issues in chicken - Campylobacter interactions"</w:t>
            </w:r>
          </w:p>
          <w:p w:rsidR="00011BC7" w:rsidRPr="00011BC7" w:rsidRDefault="00011BC7" w:rsidP="00283C4B">
            <w:pPr>
              <w:spacing w:after="120" w:line="260" w:lineRule="exact"/>
              <w:ind w:left="709" w:hanging="709"/>
              <w:rPr>
                <w:color w:val="58585A"/>
                <w:sz w:val="14"/>
                <w:szCs w:val="20"/>
                <w:lang w:val="en-GB"/>
              </w:rPr>
            </w:pPr>
          </w:p>
          <w:p w:rsidR="00011BC7" w:rsidRPr="00D40D51" w:rsidRDefault="00011BC7" w:rsidP="00283C4B">
            <w:pPr>
              <w:spacing w:after="60" w:line="260" w:lineRule="exact"/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val="en-GB" w:eastAsia="ar-SA"/>
              </w:rPr>
            </w:pPr>
            <w:r w:rsidRPr="00D40D5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val="en-GB" w:eastAsia="ar-SA"/>
              </w:rPr>
              <w:t xml:space="preserve">Workshop </w:t>
            </w:r>
            <w:proofErr w:type="spellStart"/>
            <w:r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S</w:t>
            </w:r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právn</w:t>
            </w:r>
            <w:r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á</w:t>
            </w:r>
            <w:proofErr w:type="spellEnd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funkce</w:t>
            </w:r>
            <w:proofErr w:type="spellEnd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trávicího</w:t>
            </w:r>
            <w:proofErr w:type="spellEnd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traktu</w:t>
            </w:r>
            <w:proofErr w:type="spellEnd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 xml:space="preserve"> u </w:t>
            </w:r>
            <w:proofErr w:type="spellStart"/>
            <w:r w:rsidRPr="003D671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drůbeže</w:t>
            </w:r>
            <w:proofErr w:type="spellEnd"/>
          </w:p>
          <w:p w:rsidR="00011BC7" w:rsidRPr="00C94D78" w:rsidRDefault="00011BC7" w:rsidP="00283C4B">
            <w:pPr>
              <w:spacing w:after="90" w:line="260" w:lineRule="exact"/>
              <w:rPr>
                <w:b/>
                <w:color w:val="58585A"/>
                <w:sz w:val="18"/>
                <w:lang w:val="en-GB"/>
              </w:rPr>
            </w:pPr>
            <w:proofErr w:type="spellStart"/>
            <w:r>
              <w:rPr>
                <w:b/>
                <w:color w:val="58585A"/>
                <w:sz w:val="18"/>
                <w:szCs w:val="20"/>
                <w:lang w:val="en-GB"/>
              </w:rPr>
              <w:t>Úterý</w:t>
            </w:r>
            <w:proofErr w:type="spellEnd"/>
            <w:r w:rsidRPr="00C94D78">
              <w:rPr>
                <w:b/>
                <w:color w:val="58585A"/>
                <w:sz w:val="18"/>
                <w:szCs w:val="20"/>
                <w:lang w:val="en-GB"/>
              </w:rPr>
              <w:t>, 2</w:t>
            </w:r>
            <w:r>
              <w:rPr>
                <w:b/>
                <w:color w:val="58585A"/>
                <w:sz w:val="18"/>
                <w:szCs w:val="20"/>
                <w:lang w:val="en-GB"/>
              </w:rPr>
              <w:t>2.</w:t>
            </w:r>
            <w:r w:rsidRPr="00C94D78">
              <w:rPr>
                <w:b/>
                <w:color w:val="58585A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58585A"/>
                <w:sz w:val="18"/>
                <w:szCs w:val="20"/>
                <w:lang w:val="en-GB"/>
              </w:rPr>
              <w:t>března</w:t>
            </w:r>
            <w:proofErr w:type="spellEnd"/>
            <w:r w:rsidRPr="00C94D78">
              <w:rPr>
                <w:b/>
                <w:color w:val="58585A"/>
                <w:sz w:val="18"/>
                <w:szCs w:val="20"/>
                <w:lang w:val="en-GB"/>
              </w:rPr>
              <w:t xml:space="preserve"> 202</w:t>
            </w:r>
            <w:r>
              <w:rPr>
                <w:b/>
                <w:color w:val="58585A"/>
                <w:sz w:val="18"/>
                <w:szCs w:val="20"/>
                <w:lang w:val="en-GB"/>
              </w:rPr>
              <w:t>2</w:t>
            </w:r>
            <w:r w:rsidRPr="00C94D78">
              <w:rPr>
                <w:b/>
                <w:color w:val="58585A"/>
                <w:sz w:val="18"/>
                <w:szCs w:val="20"/>
                <w:lang w:val="en-GB"/>
              </w:rPr>
              <w:t xml:space="preserve">; </w:t>
            </w:r>
            <w:r w:rsidRPr="00C94D78">
              <w:rPr>
                <w:b/>
                <w:color w:val="58585A"/>
                <w:sz w:val="18"/>
                <w:lang w:val="en-GB"/>
              </w:rPr>
              <w:t>14:00 – 15:00</w:t>
            </w:r>
          </w:p>
          <w:p w:rsidR="00011BC7" w:rsidRPr="00232E94" w:rsidRDefault="00011BC7" w:rsidP="00283C4B">
            <w:pPr>
              <w:spacing w:after="60" w:line="260" w:lineRule="exact"/>
              <w:rPr>
                <w:color w:val="58585A"/>
                <w:sz w:val="18"/>
                <w:szCs w:val="20"/>
                <w:lang w:val="en-GB"/>
              </w:rPr>
            </w:pPr>
            <w:proofErr w:type="spellStart"/>
            <w:r>
              <w:rPr>
                <w:color w:val="58585A"/>
                <w:sz w:val="18"/>
                <w:szCs w:val="20"/>
                <w:lang w:val="en-GB"/>
              </w:rPr>
              <w:t>Jednání</w:t>
            </w:r>
            <w:proofErr w:type="spellEnd"/>
            <w:r>
              <w:rPr>
                <w:color w:val="58585A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58585A"/>
                <w:sz w:val="18"/>
                <w:szCs w:val="20"/>
                <w:lang w:val="en-GB"/>
              </w:rPr>
              <w:t>moderují</w:t>
            </w:r>
            <w:proofErr w:type="spellEnd"/>
            <w:r w:rsidRPr="00232E94">
              <w:rPr>
                <w:color w:val="58585A"/>
                <w:sz w:val="18"/>
                <w:szCs w:val="20"/>
                <w:lang w:val="en-GB"/>
              </w:rPr>
              <w:t xml:space="preserve">: Ivan </w:t>
            </w:r>
            <w:proofErr w:type="spellStart"/>
            <w:r w:rsidRPr="00232E94">
              <w:rPr>
                <w:color w:val="58585A"/>
                <w:sz w:val="18"/>
                <w:szCs w:val="20"/>
                <w:lang w:val="en-GB"/>
              </w:rPr>
              <w:t>Rychlik</w:t>
            </w:r>
            <w:proofErr w:type="spellEnd"/>
            <w:r w:rsidRPr="00232E94">
              <w:rPr>
                <w:color w:val="58585A"/>
                <w:sz w:val="18"/>
                <w:szCs w:val="20"/>
                <w:lang w:val="en-GB"/>
              </w:rPr>
              <w:t xml:space="preserve"> a Dieter Liebhart</w:t>
            </w:r>
          </w:p>
          <w:p w:rsidR="00011BC7" w:rsidRPr="009C230F" w:rsidRDefault="00011BC7" w:rsidP="00283C4B">
            <w:pPr>
              <w:spacing w:after="60" w:line="260" w:lineRule="exact"/>
              <w:ind w:left="1026" w:hanging="1026"/>
              <w:rPr>
                <w:color w:val="58585A"/>
                <w:sz w:val="18"/>
                <w:lang w:val="en-GB"/>
              </w:rPr>
            </w:pPr>
            <w:r w:rsidRPr="009C230F">
              <w:rPr>
                <w:color w:val="58585A"/>
                <w:sz w:val="18"/>
                <w:lang w:val="en-GB"/>
              </w:rPr>
              <w:t xml:space="preserve">14:00-14:15 </w:t>
            </w:r>
            <w:r w:rsidRPr="00BF4730">
              <w:rPr>
                <w:color w:val="58585A"/>
                <w:sz w:val="18"/>
                <w:lang w:val="en-GB"/>
              </w:rPr>
              <w:t>Katharina Strebinger</w:t>
            </w:r>
            <w:r>
              <w:rPr>
                <w:color w:val="58585A"/>
                <w:sz w:val="18"/>
                <w:lang w:val="en-GB"/>
              </w:rPr>
              <w:t xml:space="preserve">, </w:t>
            </w:r>
            <w:r w:rsidRPr="009C230F">
              <w:rPr>
                <w:color w:val="58585A"/>
                <w:sz w:val="18"/>
                <w:lang w:val="en-GB"/>
              </w:rPr>
              <w:t xml:space="preserve">University of Veterinary Medicine Vienna, Austria, </w:t>
            </w:r>
            <w:r w:rsidRPr="00BF4730">
              <w:rPr>
                <w:color w:val="58585A"/>
                <w:sz w:val="18"/>
                <w:lang w:val="en-GB"/>
              </w:rPr>
              <w:t>“Infection dynamics and innate intestinal immune response of two FAdV-4 strains in a primary chicken epithelial cell culture model”</w:t>
            </w:r>
          </w:p>
          <w:p w:rsidR="00011BC7" w:rsidRPr="009C230F" w:rsidRDefault="00011BC7" w:rsidP="00283C4B">
            <w:pPr>
              <w:spacing w:after="60" w:line="260" w:lineRule="exact"/>
              <w:ind w:left="1026" w:hanging="1026"/>
              <w:rPr>
                <w:color w:val="58585A"/>
                <w:sz w:val="18"/>
                <w:lang w:val="en-GB"/>
              </w:rPr>
            </w:pPr>
            <w:r w:rsidRPr="009C230F">
              <w:rPr>
                <w:color w:val="58585A"/>
                <w:sz w:val="18"/>
                <w:lang w:val="en-GB"/>
              </w:rPr>
              <w:t xml:space="preserve">14:15-14:30 </w:t>
            </w:r>
            <w:r w:rsidRPr="00BF4730">
              <w:rPr>
                <w:color w:val="58585A"/>
                <w:sz w:val="18"/>
                <w:lang w:val="en-GB"/>
              </w:rPr>
              <w:t>Taniya Mitra</w:t>
            </w:r>
            <w:r>
              <w:rPr>
                <w:color w:val="58585A"/>
                <w:sz w:val="18"/>
                <w:lang w:val="en-GB"/>
              </w:rPr>
              <w:t>,</w:t>
            </w:r>
            <w:r w:rsidRPr="00BF4730">
              <w:rPr>
                <w:color w:val="58585A"/>
                <w:sz w:val="18"/>
                <w:lang w:val="en-GB"/>
              </w:rPr>
              <w:t xml:space="preserve"> University of Veterinary Medicine Vienna, Austria, “Differences in the innate immune response of a macrophage cell line against the extracellular parasite </w:t>
            </w:r>
            <w:proofErr w:type="spellStart"/>
            <w:r w:rsidRPr="00D658A8">
              <w:rPr>
                <w:i/>
                <w:color w:val="58585A"/>
                <w:sz w:val="18"/>
                <w:lang w:val="en-GB"/>
              </w:rPr>
              <w:t>Histomonas</w:t>
            </w:r>
            <w:proofErr w:type="spellEnd"/>
            <w:r w:rsidRPr="00D658A8">
              <w:rPr>
                <w:i/>
                <w:color w:val="58585A"/>
                <w:sz w:val="18"/>
                <w:lang w:val="en-GB"/>
              </w:rPr>
              <w:t xml:space="preserve"> </w:t>
            </w:r>
            <w:proofErr w:type="spellStart"/>
            <w:r w:rsidRPr="00D658A8">
              <w:rPr>
                <w:i/>
                <w:color w:val="58585A"/>
                <w:sz w:val="18"/>
                <w:lang w:val="en-GB"/>
              </w:rPr>
              <w:t>meleagridis</w:t>
            </w:r>
            <w:proofErr w:type="spellEnd"/>
            <w:r w:rsidRPr="00BF4730">
              <w:rPr>
                <w:color w:val="58585A"/>
                <w:sz w:val="18"/>
                <w:lang w:val="en-GB"/>
              </w:rPr>
              <w:t xml:space="preserve"> and intracellular fowl adenovirus”</w:t>
            </w:r>
          </w:p>
          <w:p w:rsidR="00011BC7" w:rsidRPr="009C230F" w:rsidRDefault="00011BC7" w:rsidP="00283C4B">
            <w:pPr>
              <w:spacing w:after="60" w:line="260" w:lineRule="exact"/>
              <w:ind w:left="1026" w:hanging="1026"/>
              <w:rPr>
                <w:color w:val="58585A"/>
                <w:sz w:val="18"/>
                <w:lang w:val="en-GB"/>
              </w:rPr>
            </w:pPr>
            <w:r w:rsidRPr="009C230F">
              <w:rPr>
                <w:color w:val="58585A"/>
                <w:sz w:val="18"/>
                <w:lang w:val="en-GB"/>
              </w:rPr>
              <w:t xml:space="preserve">14:30-14:45 </w:t>
            </w:r>
            <w:r w:rsidRPr="00BF4730">
              <w:rPr>
                <w:color w:val="58585A"/>
                <w:sz w:val="18"/>
                <w:lang w:val="en-GB"/>
              </w:rPr>
              <w:t>Jiri Volf</w:t>
            </w:r>
            <w:r>
              <w:rPr>
                <w:color w:val="58585A"/>
                <w:sz w:val="18"/>
                <w:lang w:val="en-GB"/>
              </w:rPr>
              <w:t>,</w:t>
            </w:r>
            <w:r w:rsidRPr="00BF4730">
              <w:rPr>
                <w:color w:val="58585A"/>
                <w:sz w:val="18"/>
                <w:lang w:val="en-GB"/>
              </w:rPr>
              <w:t xml:space="preserve"> </w:t>
            </w:r>
            <w:r w:rsidRPr="009C230F">
              <w:rPr>
                <w:color w:val="58585A"/>
                <w:sz w:val="18"/>
                <w:lang w:val="en-GB"/>
              </w:rPr>
              <w:t xml:space="preserve">Veterinary Research Institute, </w:t>
            </w:r>
            <w:r w:rsidRPr="00BF4730">
              <w:rPr>
                <w:color w:val="58585A"/>
                <w:sz w:val="18"/>
                <w:lang w:val="en-GB"/>
              </w:rPr>
              <w:t xml:space="preserve">"Spatial distribution of chicken </w:t>
            </w:r>
            <w:proofErr w:type="spellStart"/>
            <w:r w:rsidRPr="00BF4730">
              <w:rPr>
                <w:color w:val="58585A"/>
                <w:sz w:val="18"/>
                <w:lang w:val="en-GB"/>
              </w:rPr>
              <w:t>caecal</w:t>
            </w:r>
            <w:proofErr w:type="spellEnd"/>
            <w:r w:rsidRPr="00BF4730">
              <w:rPr>
                <w:color w:val="58585A"/>
                <w:sz w:val="18"/>
                <w:lang w:val="en-GB"/>
              </w:rPr>
              <w:t xml:space="preserve"> microbiota"</w:t>
            </w:r>
            <w:r>
              <w:rPr>
                <w:color w:val="58585A"/>
                <w:sz w:val="18"/>
                <w:lang w:val="en-GB"/>
              </w:rPr>
              <w:t xml:space="preserve"> </w:t>
            </w:r>
          </w:p>
          <w:p w:rsidR="00011BC7" w:rsidRDefault="00011BC7" w:rsidP="00283C4B">
            <w:pPr>
              <w:spacing w:after="120" w:line="260" w:lineRule="exact"/>
              <w:ind w:left="1026" w:hanging="1026"/>
              <w:rPr>
                <w:color w:val="58585A"/>
                <w:sz w:val="18"/>
                <w:lang w:val="en-GB"/>
              </w:rPr>
            </w:pPr>
            <w:r w:rsidRPr="009C230F">
              <w:rPr>
                <w:color w:val="58585A"/>
                <w:sz w:val="18"/>
                <w:lang w:val="en-GB"/>
              </w:rPr>
              <w:t xml:space="preserve">14:45-15:00 </w:t>
            </w:r>
            <w:r w:rsidRPr="00BF4730">
              <w:rPr>
                <w:color w:val="58585A"/>
                <w:sz w:val="18"/>
                <w:lang w:val="en-GB"/>
              </w:rPr>
              <w:t xml:space="preserve">Ivan </w:t>
            </w:r>
            <w:proofErr w:type="spellStart"/>
            <w:r w:rsidRPr="00BF4730">
              <w:rPr>
                <w:color w:val="58585A"/>
                <w:sz w:val="18"/>
                <w:lang w:val="en-GB"/>
              </w:rPr>
              <w:t>Rychlik</w:t>
            </w:r>
            <w:proofErr w:type="spellEnd"/>
            <w:r>
              <w:rPr>
                <w:color w:val="58585A"/>
                <w:sz w:val="18"/>
                <w:lang w:val="en-GB"/>
              </w:rPr>
              <w:t>,</w:t>
            </w:r>
            <w:r w:rsidRPr="00BF4730">
              <w:rPr>
                <w:color w:val="58585A"/>
                <w:sz w:val="18"/>
                <w:lang w:val="en-GB"/>
              </w:rPr>
              <w:t xml:space="preserve"> </w:t>
            </w:r>
            <w:r w:rsidRPr="009C230F">
              <w:rPr>
                <w:color w:val="58585A"/>
                <w:sz w:val="18"/>
                <w:lang w:val="en-GB"/>
              </w:rPr>
              <w:t xml:space="preserve">Veterinary Research Institute, </w:t>
            </w:r>
            <w:r w:rsidRPr="00BF4730">
              <w:rPr>
                <w:color w:val="58585A"/>
                <w:sz w:val="18"/>
                <w:lang w:val="en-GB"/>
              </w:rPr>
              <w:t>"Current experience with novel types of probiotics for poultry"</w:t>
            </w:r>
          </w:p>
          <w:p w:rsidR="00011BC7" w:rsidRPr="0065778C" w:rsidRDefault="00011BC7" w:rsidP="00283C4B">
            <w:pPr>
              <w:rPr>
                <w:color w:val="58585A"/>
                <w:sz w:val="18"/>
                <w:szCs w:val="20"/>
                <w:lang w:val="cs-CZ"/>
              </w:rPr>
            </w:pPr>
          </w:p>
          <w:p w:rsidR="00011BC7" w:rsidRPr="0065778C" w:rsidRDefault="00011BC7" w:rsidP="00283C4B">
            <w:pPr>
              <w:rPr>
                <w:b/>
                <w:color w:val="58585A"/>
                <w:sz w:val="18"/>
                <w:szCs w:val="20"/>
                <w:lang w:val="cs-CZ"/>
              </w:rPr>
            </w:pPr>
            <w:r w:rsidRPr="0065778C">
              <w:rPr>
                <w:b/>
                <w:color w:val="58585A"/>
                <w:sz w:val="18"/>
                <w:szCs w:val="20"/>
                <w:lang w:val="cs-CZ"/>
              </w:rPr>
              <w:t>Jak se přihlásit</w:t>
            </w:r>
          </w:p>
          <w:p w:rsidR="00011BC7" w:rsidRPr="0065778C" w:rsidRDefault="00011BC7" w:rsidP="00283C4B">
            <w:pPr>
              <w:rPr>
                <w:color w:val="58585A"/>
                <w:sz w:val="18"/>
                <w:szCs w:val="20"/>
                <w:lang w:val="cs-CZ"/>
              </w:rPr>
            </w:pPr>
            <w:r w:rsidRPr="0065778C">
              <w:rPr>
                <w:color w:val="58585A"/>
                <w:sz w:val="18"/>
                <w:szCs w:val="20"/>
                <w:lang w:val="cs-CZ"/>
              </w:rPr>
              <w:t>Akce se koná on</w:t>
            </w:r>
            <w:r>
              <w:rPr>
                <w:color w:val="58585A"/>
                <w:sz w:val="18"/>
                <w:szCs w:val="20"/>
                <w:lang w:val="cs-CZ"/>
              </w:rPr>
              <w:t>-</w:t>
            </w:r>
            <w:proofErr w:type="gramStart"/>
            <w:r w:rsidRPr="0065778C">
              <w:rPr>
                <w:color w:val="58585A"/>
                <w:sz w:val="18"/>
                <w:szCs w:val="20"/>
                <w:lang w:val="cs-CZ"/>
              </w:rPr>
              <w:t>line</w:t>
            </w:r>
            <w:proofErr w:type="gramEnd"/>
            <w:r w:rsidRPr="0065778C">
              <w:rPr>
                <w:color w:val="58585A"/>
                <w:sz w:val="18"/>
                <w:szCs w:val="20"/>
                <w:lang w:val="cs-CZ"/>
              </w:rPr>
              <w:t xml:space="preserve"> a proto není nutná žádná registrace. Pouze pro účely </w:t>
            </w:r>
            <w:r>
              <w:rPr>
                <w:color w:val="58585A"/>
                <w:sz w:val="18"/>
                <w:szCs w:val="20"/>
                <w:lang w:val="cs-CZ"/>
              </w:rPr>
              <w:t>vykazování aktivit projektu INPOMED</w:t>
            </w:r>
            <w:r w:rsidRPr="0065778C">
              <w:rPr>
                <w:color w:val="58585A"/>
                <w:sz w:val="18"/>
                <w:szCs w:val="20"/>
                <w:lang w:val="cs-CZ"/>
              </w:rPr>
              <w:t xml:space="preserve"> vás žádáme, abyste při přihlašování zadali své jméno.</w:t>
            </w:r>
          </w:p>
          <w:p w:rsidR="00011BC7" w:rsidRPr="0065778C" w:rsidRDefault="00011BC7" w:rsidP="00283C4B">
            <w:pPr>
              <w:rPr>
                <w:color w:val="58585A"/>
                <w:sz w:val="18"/>
                <w:szCs w:val="20"/>
                <w:lang w:val="cs-CZ"/>
              </w:rPr>
            </w:pPr>
          </w:p>
          <w:p w:rsidR="00011BC7" w:rsidRPr="0065778C" w:rsidRDefault="00011BC7" w:rsidP="00283C4B">
            <w:pPr>
              <w:rPr>
                <w:b/>
                <w:color w:val="58585A"/>
                <w:sz w:val="18"/>
                <w:szCs w:val="20"/>
                <w:lang w:val="cs-CZ"/>
              </w:rPr>
            </w:pPr>
            <w:r w:rsidRPr="0065778C">
              <w:rPr>
                <w:b/>
                <w:color w:val="58585A"/>
                <w:sz w:val="18"/>
                <w:lang w:val="cs-CZ"/>
              </w:rPr>
              <w:t>Kde se přihlásit</w:t>
            </w:r>
          </w:p>
          <w:p w:rsidR="00011BC7" w:rsidRPr="0065778C" w:rsidRDefault="00011BC7" w:rsidP="00283C4B">
            <w:pPr>
              <w:rPr>
                <w:color w:val="58585A"/>
                <w:sz w:val="18"/>
                <w:szCs w:val="20"/>
                <w:lang w:val="cs-CZ"/>
              </w:rPr>
            </w:pPr>
            <w:r>
              <w:rPr>
                <w:color w:val="58585A"/>
                <w:sz w:val="18"/>
                <w:szCs w:val="20"/>
                <w:lang w:val="cs-CZ"/>
              </w:rPr>
              <w:t>Přímý o</w:t>
            </w:r>
            <w:r w:rsidRPr="0065778C">
              <w:rPr>
                <w:color w:val="58585A"/>
                <w:sz w:val="18"/>
                <w:szCs w:val="20"/>
                <w:lang w:val="cs-CZ"/>
              </w:rPr>
              <w:t xml:space="preserve">dkaz na schůzku: </w:t>
            </w:r>
            <w:r w:rsidRPr="00154B9A">
              <w:rPr>
                <w:color w:val="58585A"/>
                <w:sz w:val="18"/>
                <w:szCs w:val="20"/>
                <w:lang w:val="cs-CZ"/>
              </w:rPr>
              <w:t>https://vyzkumnyustavveterinarniholekarstvi.my.webex.com/vyzkumnyustavveterinarniholekarstvi.my-cs/j.php?MTID=mb9e6feceb6846d258f0293de1a24603d</w:t>
            </w:r>
          </w:p>
          <w:p w:rsidR="00011BC7" w:rsidRDefault="00011BC7" w:rsidP="00283C4B">
            <w:pPr>
              <w:rPr>
                <w:color w:val="58585A"/>
                <w:sz w:val="18"/>
                <w:szCs w:val="20"/>
                <w:lang w:val="cs-CZ"/>
              </w:rPr>
            </w:pPr>
          </w:p>
          <w:p w:rsidR="00011BC7" w:rsidRDefault="00011BC7" w:rsidP="00283C4B">
            <w:pPr>
              <w:rPr>
                <w:color w:val="58585A"/>
                <w:sz w:val="18"/>
                <w:szCs w:val="20"/>
                <w:lang w:val="cs-CZ"/>
              </w:rPr>
            </w:pPr>
            <w:r>
              <w:rPr>
                <w:color w:val="58585A"/>
                <w:sz w:val="18"/>
                <w:szCs w:val="20"/>
                <w:lang w:val="cs-CZ"/>
              </w:rPr>
              <w:t>Nebo</w:t>
            </w:r>
          </w:p>
          <w:p w:rsidR="00011BC7" w:rsidRDefault="00011BC7" w:rsidP="00283C4B">
            <w:pPr>
              <w:rPr>
                <w:color w:val="58585A"/>
                <w:sz w:val="18"/>
                <w:szCs w:val="20"/>
                <w:lang w:val="cs-CZ"/>
              </w:rPr>
            </w:pPr>
          </w:p>
          <w:p w:rsidR="00011BC7" w:rsidRPr="00154B9A" w:rsidRDefault="00011BC7" w:rsidP="00283C4B">
            <w:pPr>
              <w:rPr>
                <w:color w:val="58585A"/>
                <w:sz w:val="18"/>
                <w:szCs w:val="20"/>
                <w:lang w:val="cs-CZ"/>
              </w:rPr>
            </w:pPr>
            <w:r w:rsidRPr="00154B9A">
              <w:rPr>
                <w:color w:val="58585A"/>
                <w:sz w:val="18"/>
                <w:szCs w:val="20"/>
                <w:lang w:val="cs-CZ"/>
              </w:rPr>
              <w:t>https://vyzkumnyustavveterinarniholekarstvi.my.webex.com/</w:t>
            </w:r>
          </w:p>
          <w:p w:rsidR="00011BC7" w:rsidRPr="00154B9A" w:rsidRDefault="00011BC7" w:rsidP="00283C4B">
            <w:pPr>
              <w:rPr>
                <w:color w:val="58585A"/>
                <w:sz w:val="18"/>
                <w:szCs w:val="20"/>
                <w:lang w:val="cs-CZ"/>
              </w:rPr>
            </w:pPr>
            <w:r w:rsidRPr="00154B9A">
              <w:rPr>
                <w:color w:val="58585A"/>
                <w:sz w:val="18"/>
                <w:szCs w:val="20"/>
                <w:lang w:val="cs-CZ"/>
              </w:rPr>
              <w:t>Číslo schůzky: 2364 863 9206</w:t>
            </w:r>
          </w:p>
          <w:p w:rsidR="00011BC7" w:rsidRDefault="00011BC7" w:rsidP="00283C4B">
            <w:pPr>
              <w:rPr>
                <w:color w:val="58585A"/>
                <w:sz w:val="18"/>
                <w:szCs w:val="20"/>
                <w:lang w:val="cs-CZ"/>
              </w:rPr>
            </w:pPr>
            <w:r w:rsidRPr="00154B9A">
              <w:rPr>
                <w:color w:val="58585A"/>
                <w:sz w:val="18"/>
                <w:szCs w:val="20"/>
                <w:lang w:val="cs-CZ"/>
              </w:rPr>
              <w:t>Heslo: Dfbp526rVpu</w:t>
            </w:r>
          </w:p>
          <w:p w:rsidR="00011BC7" w:rsidRPr="0065778C" w:rsidRDefault="00011BC7" w:rsidP="00283C4B">
            <w:pPr>
              <w:rPr>
                <w:color w:val="58585A"/>
                <w:sz w:val="18"/>
                <w:lang w:val="cs-CZ"/>
              </w:rPr>
            </w:pPr>
          </w:p>
          <w:p w:rsidR="00011BC7" w:rsidRPr="0065778C" w:rsidRDefault="00011BC7" w:rsidP="00283C4B">
            <w:pPr>
              <w:rPr>
                <w:b/>
                <w:color w:val="58585A"/>
                <w:sz w:val="18"/>
                <w:lang w:val="cs-CZ"/>
              </w:rPr>
            </w:pPr>
            <w:r w:rsidRPr="0065778C">
              <w:rPr>
                <w:b/>
                <w:color w:val="58585A"/>
                <w:sz w:val="18"/>
                <w:lang w:val="cs-CZ"/>
              </w:rPr>
              <w:t>Jak se přihlásit</w:t>
            </w:r>
          </w:p>
          <w:p w:rsidR="00011BC7" w:rsidRPr="0065778C" w:rsidRDefault="00011BC7" w:rsidP="00283C4B">
            <w:pPr>
              <w:rPr>
                <w:color w:val="58585A"/>
                <w:sz w:val="18"/>
                <w:lang w:val="cs-CZ"/>
              </w:rPr>
            </w:pPr>
            <w:r w:rsidRPr="0065778C">
              <w:rPr>
                <w:color w:val="58585A"/>
                <w:sz w:val="18"/>
                <w:lang w:val="cs-CZ"/>
              </w:rPr>
              <w:t>1. Otevřete Odkaz na schůzku ve vašem prohlížeči</w:t>
            </w:r>
          </w:p>
          <w:p w:rsidR="00011BC7" w:rsidRPr="0065778C" w:rsidRDefault="00011BC7" w:rsidP="00283C4B">
            <w:pPr>
              <w:rPr>
                <w:color w:val="58585A"/>
                <w:sz w:val="18"/>
                <w:lang w:val="cs-CZ"/>
              </w:rPr>
            </w:pPr>
            <w:r w:rsidRPr="0065778C">
              <w:rPr>
                <w:color w:val="58585A"/>
                <w:sz w:val="18"/>
                <w:lang w:val="cs-CZ"/>
              </w:rPr>
              <w:t>2. Vložte Číslo schůzky a heslo</w:t>
            </w:r>
          </w:p>
          <w:p w:rsidR="00011BC7" w:rsidRPr="0065778C" w:rsidRDefault="00011BC7" w:rsidP="00283C4B">
            <w:pPr>
              <w:rPr>
                <w:color w:val="58585A"/>
                <w:sz w:val="18"/>
                <w:lang w:val="cs-CZ"/>
              </w:rPr>
            </w:pPr>
            <w:r w:rsidRPr="0065778C">
              <w:rPr>
                <w:color w:val="58585A"/>
                <w:sz w:val="18"/>
                <w:lang w:val="cs-CZ"/>
              </w:rPr>
              <w:t>3. Před připojením ke schůzce vyberte možnost “Př</w:t>
            </w:r>
            <w:r>
              <w:rPr>
                <w:color w:val="58585A"/>
                <w:sz w:val="18"/>
                <w:lang w:val="cs-CZ"/>
              </w:rPr>
              <w:t>i</w:t>
            </w:r>
            <w:r w:rsidRPr="0065778C">
              <w:rPr>
                <w:color w:val="58585A"/>
                <w:sz w:val="18"/>
                <w:lang w:val="cs-CZ"/>
              </w:rPr>
              <w:t>pojit se z prohlížeče”</w:t>
            </w:r>
          </w:p>
          <w:p w:rsidR="00011BC7" w:rsidRPr="0065778C" w:rsidRDefault="00011BC7" w:rsidP="00283C4B">
            <w:pPr>
              <w:rPr>
                <w:color w:val="58585A"/>
                <w:sz w:val="18"/>
                <w:lang w:val="cs-CZ"/>
              </w:rPr>
            </w:pPr>
            <w:r w:rsidRPr="0065778C">
              <w:rPr>
                <w:color w:val="58585A"/>
                <w:sz w:val="18"/>
                <w:lang w:val="cs-CZ"/>
              </w:rPr>
              <w:t>4. Připojte se ke schůzce a zad</w:t>
            </w:r>
            <w:r>
              <w:rPr>
                <w:color w:val="58585A"/>
                <w:sz w:val="18"/>
                <w:lang w:val="cs-CZ"/>
              </w:rPr>
              <w:t>e</w:t>
            </w:r>
            <w:r w:rsidRPr="0065778C">
              <w:rPr>
                <w:color w:val="58585A"/>
                <w:sz w:val="18"/>
                <w:lang w:val="cs-CZ"/>
              </w:rPr>
              <w:t>jte své jméno</w:t>
            </w:r>
          </w:p>
          <w:p w:rsidR="00011BC7" w:rsidRPr="00241D9A" w:rsidRDefault="00011BC7" w:rsidP="00283C4B">
            <w:pPr>
              <w:rPr>
                <w:color w:val="58585A"/>
                <w:sz w:val="18"/>
                <w:lang w:val="en-GB"/>
              </w:rPr>
            </w:pPr>
          </w:p>
        </w:tc>
      </w:tr>
      <w:tr w:rsidR="00011BC7" w:rsidRPr="00BF4730" w:rsidTr="00283C4B">
        <w:trPr>
          <w:jc w:val="center"/>
        </w:trPr>
        <w:tc>
          <w:tcPr>
            <w:tcW w:w="9923" w:type="dxa"/>
            <w:shd w:val="clear" w:color="auto" w:fill="auto"/>
          </w:tcPr>
          <w:p w:rsidR="00011BC7" w:rsidRPr="00241D9A" w:rsidRDefault="00011BC7" w:rsidP="00283C4B">
            <w:pPr>
              <w:pStyle w:val="CitaviLiteraturverzeichnis"/>
              <w:rPr>
                <w:rFonts w:ascii="Arial" w:eastAsia="Times New Roman" w:hAnsi="Arial" w:cs="Times New Roman"/>
                <w:color w:val="58585A"/>
                <w:szCs w:val="20"/>
                <w:lang w:val="en-GB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5408" behindDoc="0" locked="0" layoutInCell="1" allowOverlap="1" wp14:anchorId="609DCC13" wp14:editId="20AAF1CF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80010</wp:posOffset>
                  </wp:positionV>
                  <wp:extent cx="2714084" cy="657213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084" cy="65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6432" behindDoc="0" locked="0" layoutInCell="1" allowOverlap="1" wp14:anchorId="590B642B" wp14:editId="250EBA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314883" cy="906541"/>
                  <wp:effectExtent l="0" t="0" r="0" b="8255"/>
                  <wp:wrapNone/>
                  <wp:docPr id="3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883" cy="90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1BC7" w:rsidRPr="00BF4730" w:rsidTr="00283C4B">
        <w:trPr>
          <w:jc w:val="center"/>
        </w:trPr>
        <w:tc>
          <w:tcPr>
            <w:tcW w:w="9923" w:type="dxa"/>
            <w:shd w:val="clear" w:color="auto" w:fill="auto"/>
          </w:tcPr>
          <w:p w:rsidR="00011BC7" w:rsidRPr="005052E2" w:rsidRDefault="00011BC7" w:rsidP="00283C4B">
            <w:pPr>
              <w:pStyle w:val="Zkladntext"/>
              <w:spacing w:before="240" w:after="90"/>
              <w:rPr>
                <w:rFonts w:cs="Arial"/>
                <w:b/>
                <w:bCs/>
                <w:iCs/>
                <w:color w:val="58585A"/>
                <w:sz w:val="28"/>
                <w:szCs w:val="28"/>
                <w:lang w:val="en-GB" w:eastAsia="de-DE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4384" behindDoc="0" locked="0" layoutInCell="1" allowOverlap="1" wp14:anchorId="41245435" wp14:editId="29BF4282">
                  <wp:simplePos x="0" y="0"/>
                  <wp:positionH relativeFrom="column">
                    <wp:posOffset>4864735</wp:posOffset>
                  </wp:positionH>
                  <wp:positionV relativeFrom="paragraph">
                    <wp:posOffset>2540</wp:posOffset>
                  </wp:positionV>
                  <wp:extent cx="1765329" cy="527306"/>
                  <wp:effectExtent l="0" t="0" r="635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29" cy="52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1BC7" w:rsidRPr="00BF4730" w:rsidTr="00283C4B">
        <w:trPr>
          <w:jc w:val="center"/>
        </w:trPr>
        <w:tc>
          <w:tcPr>
            <w:tcW w:w="9923" w:type="dxa"/>
            <w:shd w:val="clear" w:color="auto" w:fill="auto"/>
          </w:tcPr>
          <w:p w:rsidR="00011BC7" w:rsidRPr="005052E2" w:rsidRDefault="00011BC7" w:rsidP="00283C4B">
            <w:pPr>
              <w:pStyle w:val="Zkladntext"/>
              <w:spacing w:line="360" w:lineRule="auto"/>
              <w:rPr>
                <w:color w:val="58585A"/>
                <w:sz w:val="18"/>
                <w:lang w:val="en-GB" w:eastAsia="de-DE"/>
              </w:rPr>
            </w:pPr>
          </w:p>
        </w:tc>
      </w:tr>
      <w:tr w:rsidR="00011BC7" w:rsidRPr="00BF4730" w:rsidTr="00283C4B">
        <w:trPr>
          <w:jc w:val="center"/>
        </w:trPr>
        <w:tc>
          <w:tcPr>
            <w:tcW w:w="9923" w:type="dxa"/>
            <w:shd w:val="clear" w:color="auto" w:fill="auto"/>
          </w:tcPr>
          <w:p w:rsidR="00011BC7" w:rsidRPr="005052E2" w:rsidRDefault="00011BC7" w:rsidP="00283C4B">
            <w:pPr>
              <w:pStyle w:val="Zpat"/>
              <w:tabs>
                <w:tab w:val="center" w:pos="4320"/>
                <w:tab w:val="right" w:pos="8460"/>
              </w:tabs>
              <w:ind w:left="0"/>
              <w:rPr>
                <w:b/>
                <w:color w:val="58585A"/>
                <w:sz w:val="16"/>
                <w:szCs w:val="16"/>
                <w:u w:val="single"/>
                <w:lang w:val="en-GB"/>
              </w:rPr>
            </w:pPr>
          </w:p>
        </w:tc>
      </w:tr>
    </w:tbl>
    <w:p w:rsidR="00011BC7" w:rsidRDefault="00011BC7" w:rsidP="00011BC7">
      <w:pPr>
        <w:pStyle w:val="Zpat"/>
        <w:tabs>
          <w:tab w:val="clear" w:pos="4536"/>
          <w:tab w:val="clear" w:pos="9072"/>
          <w:tab w:val="center" w:pos="4320"/>
          <w:tab w:val="right" w:pos="8460"/>
        </w:tabs>
        <w:ind w:left="0"/>
        <w:rPr>
          <w:rStyle w:val="A8"/>
          <w:b/>
          <w:color w:val="58585A"/>
          <w:sz w:val="4"/>
          <w:szCs w:val="4"/>
          <w:lang w:val="en-GB"/>
        </w:rPr>
      </w:pPr>
    </w:p>
    <w:p w:rsidR="00011BC7" w:rsidRDefault="00011BC7" w:rsidP="00011BC7">
      <w:pPr>
        <w:pBdr>
          <w:bottom w:val="single" w:sz="4" w:space="1" w:color="auto"/>
        </w:pBdr>
        <w:rPr>
          <w:rStyle w:val="A8"/>
          <w:b/>
          <w:color w:val="58585A"/>
          <w:sz w:val="4"/>
          <w:szCs w:val="4"/>
          <w:lang w:val="en-GB"/>
        </w:rPr>
      </w:pPr>
    </w:p>
    <w:sectPr w:rsidR="00011BC7" w:rsidSect="005A2077">
      <w:pgSz w:w="11906" w:h="16838" w:code="9"/>
      <w:pgMar w:top="851" w:right="1701" w:bottom="284" w:left="1134" w:header="851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C7"/>
    <w:rsid w:val="00011BC7"/>
    <w:rsid w:val="00967F33"/>
    <w:rsid w:val="009A5922"/>
    <w:rsid w:val="00B10A2C"/>
    <w:rsid w:val="00E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4C4C"/>
  <w15:chartTrackingRefBased/>
  <w15:docId w15:val="{B60D67D7-68DE-4B19-BE01-C95802B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BC7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Nadpis3">
    <w:name w:val="heading 3"/>
    <w:basedOn w:val="Normln"/>
    <w:next w:val="Zkladntext"/>
    <w:link w:val="Nadpis3Char"/>
    <w:autoRedefine/>
    <w:qFormat/>
    <w:rsid w:val="00011BC7"/>
    <w:pPr>
      <w:keepNext/>
      <w:suppressAutoHyphens/>
      <w:spacing w:before="180" w:after="90" w:line="260" w:lineRule="atLeast"/>
      <w:outlineLvl w:val="2"/>
    </w:pPr>
    <w:rPr>
      <w:rFonts w:cs="Arial"/>
      <w:b/>
      <w:bCs/>
      <w:color w:val="960032"/>
      <w:kern w:val="1"/>
      <w:sz w:val="24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11BC7"/>
    <w:rPr>
      <w:rFonts w:ascii="Arial" w:eastAsia="Times New Roman" w:hAnsi="Arial" w:cs="Arial"/>
      <w:b/>
      <w:bCs/>
      <w:color w:val="960032"/>
      <w:kern w:val="1"/>
      <w:szCs w:val="26"/>
      <w:lang w:val="de-DE" w:eastAsia="ar-SA"/>
    </w:rPr>
  </w:style>
  <w:style w:type="paragraph" w:styleId="Zkladntext">
    <w:name w:val="Body Text"/>
    <w:basedOn w:val="Normln"/>
    <w:link w:val="ZkladntextChar"/>
    <w:rsid w:val="00011BC7"/>
    <w:pPr>
      <w:spacing w:after="240" w:line="260" w:lineRule="exact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11BC7"/>
    <w:rPr>
      <w:rFonts w:ascii="Arial" w:eastAsia="Times New Roman" w:hAnsi="Arial" w:cs="Times New Roman"/>
      <w:sz w:val="20"/>
      <w:szCs w:val="20"/>
      <w:lang w:val="de-DE"/>
    </w:rPr>
  </w:style>
  <w:style w:type="paragraph" w:styleId="Zpat">
    <w:name w:val="footer"/>
    <w:basedOn w:val="Normln"/>
    <w:link w:val="ZpatChar"/>
    <w:rsid w:val="00011BC7"/>
    <w:pPr>
      <w:tabs>
        <w:tab w:val="center" w:pos="4536"/>
        <w:tab w:val="right" w:pos="9072"/>
      </w:tabs>
      <w:ind w:left="-567"/>
    </w:pPr>
  </w:style>
  <w:style w:type="character" w:customStyle="1" w:styleId="ZpatChar">
    <w:name w:val="Zápatí Char"/>
    <w:basedOn w:val="Standardnpsmoodstavce"/>
    <w:link w:val="Zpat"/>
    <w:rsid w:val="00011BC7"/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A8">
    <w:name w:val="A8"/>
    <w:uiPriority w:val="99"/>
    <w:rsid w:val="00011BC7"/>
    <w:rPr>
      <w:rFonts w:cs="HelveticaNeueLT Pro 55 Roman"/>
      <w:color w:val="57585A"/>
      <w:sz w:val="13"/>
      <w:szCs w:val="13"/>
    </w:rPr>
  </w:style>
  <w:style w:type="paragraph" w:customStyle="1" w:styleId="CitaviLiteraturverzeichnis">
    <w:name w:val="Citavi Literaturverzeichnis"/>
    <w:basedOn w:val="Normln"/>
    <w:rsid w:val="00011BC7"/>
    <w:pPr>
      <w:spacing w:after="60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Rychlík Ivan</dc:creator>
  <cp:keywords/>
  <dc:description/>
  <cp:lastModifiedBy>Rychlík Ivan</cp:lastModifiedBy>
  <cp:revision>3</cp:revision>
  <dcterms:created xsi:type="dcterms:W3CDTF">2022-03-07T15:03:00Z</dcterms:created>
  <dcterms:modified xsi:type="dcterms:W3CDTF">2022-03-07T15:49:00Z</dcterms:modified>
</cp:coreProperties>
</file>